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859AC2" w14:textId="77777777" w:rsidR="00061453" w:rsidRPr="00CF19F1" w:rsidRDefault="00061453" w:rsidP="00465177">
      <w:pPr>
        <w:pStyle w:val="MediumGrid21"/>
        <w:jc w:val="center"/>
        <w:rPr>
          <w:rFonts w:ascii="Times New Roman" w:hAnsi="Times New Roman"/>
          <w:b/>
          <w:sz w:val="24"/>
          <w:szCs w:val="24"/>
        </w:rPr>
      </w:pPr>
    </w:p>
    <w:p w14:paraId="368EB747" w14:textId="77777777" w:rsidR="00565E94" w:rsidRPr="00255D40" w:rsidRDefault="00B270E5" w:rsidP="000F5AED">
      <w:pPr>
        <w:pStyle w:val="MediumGrid21"/>
        <w:jc w:val="both"/>
        <w:rPr>
          <w:rFonts w:ascii="Times New Roman" w:hAnsi="Times New Roman"/>
          <w:sz w:val="24"/>
          <w:szCs w:val="24"/>
        </w:rPr>
      </w:pPr>
      <w:r>
        <w:rPr>
          <w:rFonts w:ascii="Times New Roman" w:hAnsi="Times New Roman"/>
          <w:sz w:val="24"/>
          <w:szCs w:val="24"/>
        </w:rPr>
        <w:t>Chairwoman Nelson, Vice Chair Hin</w:t>
      </w:r>
      <w:r w:rsidR="003E76C6">
        <w:rPr>
          <w:rFonts w:ascii="Times New Roman" w:hAnsi="Times New Roman"/>
          <w:sz w:val="24"/>
          <w:szCs w:val="24"/>
        </w:rPr>
        <w:t>o</w:t>
      </w:r>
      <w:bookmarkStart w:id="0" w:name="_GoBack"/>
      <w:bookmarkEnd w:id="0"/>
      <w:r>
        <w:rPr>
          <w:rFonts w:ascii="Times New Roman" w:hAnsi="Times New Roman"/>
          <w:sz w:val="24"/>
          <w:szCs w:val="24"/>
        </w:rPr>
        <w:t>josa, and members of the Senate Finance Committee:</w:t>
      </w:r>
    </w:p>
    <w:p w14:paraId="1C19FE7B" w14:textId="77777777" w:rsidR="00565E94" w:rsidRPr="00255D40" w:rsidRDefault="00565E94" w:rsidP="000F5AED">
      <w:pPr>
        <w:pStyle w:val="MediumGrid21"/>
        <w:jc w:val="both"/>
        <w:rPr>
          <w:rFonts w:ascii="Times New Roman" w:hAnsi="Times New Roman"/>
          <w:sz w:val="24"/>
          <w:szCs w:val="24"/>
        </w:rPr>
      </w:pPr>
    </w:p>
    <w:p w14:paraId="2C446670" w14:textId="77777777" w:rsidR="00565E94" w:rsidRPr="00255D40" w:rsidRDefault="00565E94" w:rsidP="000F5AED">
      <w:pPr>
        <w:pStyle w:val="MediumGrid21"/>
        <w:jc w:val="both"/>
        <w:rPr>
          <w:rFonts w:ascii="Times New Roman" w:hAnsi="Times New Roman"/>
          <w:sz w:val="24"/>
          <w:szCs w:val="24"/>
        </w:rPr>
      </w:pPr>
      <w:r w:rsidRPr="00255D40">
        <w:rPr>
          <w:rFonts w:ascii="Times New Roman" w:hAnsi="Times New Roman"/>
          <w:sz w:val="24"/>
          <w:szCs w:val="24"/>
        </w:rPr>
        <w:t>My name is Dr. Carine</w:t>
      </w:r>
      <w:r w:rsidR="001E174B">
        <w:rPr>
          <w:rFonts w:ascii="Times New Roman" w:hAnsi="Times New Roman"/>
          <w:sz w:val="24"/>
          <w:szCs w:val="24"/>
        </w:rPr>
        <w:t xml:space="preserve"> Feyten and I am the</w:t>
      </w:r>
      <w:r w:rsidRPr="00255D40">
        <w:rPr>
          <w:rFonts w:ascii="Times New Roman" w:hAnsi="Times New Roman"/>
          <w:sz w:val="24"/>
          <w:szCs w:val="24"/>
        </w:rPr>
        <w:t xml:space="preserve"> Chancellor and President of Texas Woman’s University.  It is my honor to appear before you today on behalf of the students, faculty, and staff of Texas Woman’s University.  </w:t>
      </w:r>
    </w:p>
    <w:p w14:paraId="571AA18A" w14:textId="77777777" w:rsidR="00565E94" w:rsidRPr="00255D40" w:rsidRDefault="00565E94" w:rsidP="000F5AED">
      <w:pPr>
        <w:pStyle w:val="MediumGrid21"/>
        <w:jc w:val="both"/>
        <w:rPr>
          <w:rFonts w:ascii="Times New Roman" w:hAnsi="Times New Roman"/>
          <w:sz w:val="24"/>
          <w:szCs w:val="24"/>
        </w:rPr>
      </w:pPr>
    </w:p>
    <w:p w14:paraId="33B41695" w14:textId="77777777" w:rsidR="00175D75" w:rsidRPr="00255D40" w:rsidRDefault="006168BC" w:rsidP="000F5AED">
      <w:pPr>
        <w:pStyle w:val="MediumGrid21"/>
        <w:jc w:val="both"/>
        <w:rPr>
          <w:rFonts w:ascii="Times New Roman" w:hAnsi="Times New Roman"/>
          <w:sz w:val="24"/>
          <w:szCs w:val="24"/>
        </w:rPr>
      </w:pPr>
      <w:r w:rsidRPr="00255D40">
        <w:rPr>
          <w:rFonts w:ascii="Times New Roman" w:hAnsi="Times New Roman"/>
          <w:sz w:val="24"/>
          <w:szCs w:val="24"/>
        </w:rPr>
        <w:t xml:space="preserve">From our founding in 1901, Texas Woman’s University has </w:t>
      </w:r>
      <w:r w:rsidR="00A45556">
        <w:rPr>
          <w:rFonts w:ascii="Times New Roman" w:hAnsi="Times New Roman"/>
          <w:sz w:val="24"/>
          <w:szCs w:val="24"/>
        </w:rPr>
        <w:t xml:space="preserve">had </w:t>
      </w:r>
      <w:r w:rsidRPr="00255D40">
        <w:rPr>
          <w:rFonts w:ascii="Times New Roman" w:hAnsi="Times New Roman"/>
          <w:sz w:val="24"/>
          <w:szCs w:val="24"/>
        </w:rPr>
        <w:t>a long and rich traditio</w:t>
      </w:r>
      <w:r w:rsidR="00A45556">
        <w:rPr>
          <w:rFonts w:ascii="Times New Roman" w:hAnsi="Times New Roman"/>
          <w:sz w:val="24"/>
          <w:szCs w:val="24"/>
        </w:rPr>
        <w:t>n of educating Texans who have</w:t>
      </w:r>
      <w:r w:rsidRPr="00255D40">
        <w:rPr>
          <w:rFonts w:ascii="Times New Roman" w:hAnsi="Times New Roman"/>
          <w:sz w:val="24"/>
          <w:szCs w:val="24"/>
        </w:rPr>
        <w:t xml:space="preserve"> little other </w:t>
      </w:r>
      <w:r w:rsidR="001B1672">
        <w:rPr>
          <w:rFonts w:ascii="Times New Roman" w:hAnsi="Times New Roman"/>
          <w:sz w:val="24"/>
          <w:szCs w:val="24"/>
        </w:rPr>
        <w:t>access to</w:t>
      </w:r>
      <w:r w:rsidRPr="00255D40">
        <w:rPr>
          <w:rFonts w:ascii="Times New Roman" w:hAnsi="Times New Roman"/>
          <w:sz w:val="24"/>
          <w:szCs w:val="24"/>
        </w:rPr>
        <w:t xml:space="preserve"> higher education.  Our </w:t>
      </w:r>
      <w:r w:rsidR="00DF2B41" w:rsidRPr="00255D40">
        <w:rPr>
          <w:rFonts w:ascii="Times New Roman" w:hAnsi="Times New Roman"/>
          <w:sz w:val="24"/>
          <w:szCs w:val="24"/>
        </w:rPr>
        <w:t>original</w:t>
      </w:r>
      <w:r w:rsidRPr="00255D40">
        <w:rPr>
          <w:rFonts w:ascii="Times New Roman" w:hAnsi="Times New Roman"/>
          <w:sz w:val="24"/>
          <w:szCs w:val="24"/>
        </w:rPr>
        <w:t xml:space="preserve"> mission, to educate the women of Texas, is still very much a part of our DNA.  That mission has expanded in recent years to include </w:t>
      </w:r>
      <w:r w:rsidR="00175D75" w:rsidRPr="00255D40">
        <w:rPr>
          <w:rFonts w:ascii="Times New Roman" w:hAnsi="Times New Roman"/>
          <w:sz w:val="24"/>
          <w:szCs w:val="24"/>
        </w:rPr>
        <w:t>men,</w:t>
      </w:r>
      <w:r w:rsidRPr="00255D40">
        <w:rPr>
          <w:rFonts w:ascii="Times New Roman" w:hAnsi="Times New Roman"/>
          <w:sz w:val="24"/>
          <w:szCs w:val="24"/>
        </w:rPr>
        <w:t xml:space="preserve"> first generation</w:t>
      </w:r>
      <w:r w:rsidR="00175D75" w:rsidRPr="00255D40">
        <w:rPr>
          <w:rFonts w:ascii="Times New Roman" w:hAnsi="Times New Roman"/>
          <w:sz w:val="24"/>
          <w:szCs w:val="24"/>
        </w:rPr>
        <w:t xml:space="preserve"> students</w:t>
      </w:r>
      <w:r w:rsidRPr="00255D40">
        <w:rPr>
          <w:rFonts w:ascii="Times New Roman" w:hAnsi="Times New Roman"/>
          <w:sz w:val="24"/>
          <w:szCs w:val="24"/>
        </w:rPr>
        <w:t>, minor</w:t>
      </w:r>
      <w:r w:rsidR="00175D75" w:rsidRPr="00255D40">
        <w:rPr>
          <w:rFonts w:ascii="Times New Roman" w:hAnsi="Times New Roman"/>
          <w:sz w:val="24"/>
          <w:szCs w:val="24"/>
        </w:rPr>
        <w:t>ities</w:t>
      </w:r>
      <w:r w:rsidRPr="00255D40">
        <w:rPr>
          <w:rFonts w:ascii="Times New Roman" w:hAnsi="Times New Roman"/>
          <w:sz w:val="24"/>
          <w:szCs w:val="24"/>
        </w:rPr>
        <w:t xml:space="preserve">, and </w:t>
      </w:r>
      <w:r w:rsidR="00B97E6B" w:rsidRPr="00255D40">
        <w:rPr>
          <w:rFonts w:ascii="Times New Roman" w:hAnsi="Times New Roman"/>
          <w:sz w:val="24"/>
          <w:szCs w:val="24"/>
        </w:rPr>
        <w:t xml:space="preserve">other </w:t>
      </w:r>
      <w:r w:rsidRPr="00255D40">
        <w:rPr>
          <w:rFonts w:ascii="Times New Roman" w:hAnsi="Times New Roman"/>
          <w:sz w:val="24"/>
          <w:szCs w:val="24"/>
        </w:rPr>
        <w:t>underserved population</w:t>
      </w:r>
      <w:r w:rsidR="00B97E6B" w:rsidRPr="00255D40">
        <w:rPr>
          <w:rFonts w:ascii="Times New Roman" w:hAnsi="Times New Roman"/>
          <w:sz w:val="24"/>
          <w:szCs w:val="24"/>
        </w:rPr>
        <w:t>s that demographers tell us</w:t>
      </w:r>
      <w:r w:rsidRPr="00255D40">
        <w:rPr>
          <w:rFonts w:ascii="Times New Roman" w:hAnsi="Times New Roman"/>
          <w:sz w:val="24"/>
          <w:szCs w:val="24"/>
        </w:rPr>
        <w:t xml:space="preserve"> </w:t>
      </w:r>
      <w:r w:rsidR="00B97E6B" w:rsidRPr="00255D40">
        <w:rPr>
          <w:rFonts w:ascii="Times New Roman" w:hAnsi="Times New Roman"/>
          <w:sz w:val="24"/>
          <w:szCs w:val="24"/>
        </w:rPr>
        <w:t>we must reach if we want the next generation of Texans to continue to prosper.</w:t>
      </w:r>
    </w:p>
    <w:p w14:paraId="1ED317BD" w14:textId="77777777" w:rsidR="00B97E6B" w:rsidRPr="00255D40" w:rsidRDefault="00B97E6B" w:rsidP="000F5AED">
      <w:pPr>
        <w:pStyle w:val="MediumGrid21"/>
        <w:jc w:val="both"/>
        <w:rPr>
          <w:rFonts w:ascii="Times New Roman" w:hAnsi="Times New Roman"/>
          <w:sz w:val="24"/>
          <w:szCs w:val="24"/>
        </w:rPr>
      </w:pPr>
    </w:p>
    <w:p w14:paraId="23427DB0" w14:textId="77777777" w:rsidR="00B270E5" w:rsidRPr="00B270E5" w:rsidRDefault="00B270E5" w:rsidP="00B270E5">
      <w:pPr>
        <w:pStyle w:val="MediumGrid21"/>
        <w:jc w:val="both"/>
        <w:rPr>
          <w:rFonts w:ascii="Times New Roman" w:hAnsi="Times New Roman"/>
          <w:sz w:val="24"/>
          <w:szCs w:val="24"/>
        </w:rPr>
      </w:pPr>
      <w:r>
        <w:rPr>
          <w:rFonts w:ascii="Times New Roman" w:hAnsi="Times New Roman"/>
          <w:sz w:val="24"/>
          <w:szCs w:val="24"/>
        </w:rPr>
        <w:t xml:space="preserve">The Texas Higher Education Coordinating Board has laid out an excellent but daunting vision for Higher Education in Texas.  To succeed, every institution in Texas is going to need to educate a more diverse and challenging population.  I am proud to </w:t>
      </w:r>
      <w:r w:rsidR="00A45556">
        <w:rPr>
          <w:rFonts w:ascii="Times New Roman" w:hAnsi="Times New Roman"/>
          <w:sz w:val="24"/>
          <w:szCs w:val="24"/>
        </w:rPr>
        <w:t xml:space="preserve">tell you </w:t>
      </w:r>
      <w:r>
        <w:rPr>
          <w:rFonts w:ascii="Times New Roman" w:hAnsi="Times New Roman"/>
          <w:sz w:val="24"/>
          <w:szCs w:val="24"/>
        </w:rPr>
        <w:t xml:space="preserve">that at TWU we already look a lot like Texas.  </w:t>
      </w:r>
      <w:r w:rsidRPr="00B270E5">
        <w:rPr>
          <w:rFonts w:ascii="Times New Roman" w:hAnsi="Times New Roman"/>
          <w:sz w:val="24"/>
          <w:szCs w:val="24"/>
        </w:rPr>
        <w:t>Over half of our student body is Pell Grant eligible, over half of our students are minority, and over half of our students are transfer students.</w:t>
      </w:r>
      <w:r>
        <w:rPr>
          <w:rFonts w:ascii="Times New Roman" w:hAnsi="Times New Roman"/>
          <w:sz w:val="24"/>
          <w:szCs w:val="24"/>
        </w:rPr>
        <w:t xml:space="preserve"> </w:t>
      </w:r>
      <w:r w:rsidRPr="00B270E5">
        <w:rPr>
          <w:rFonts w:ascii="Times New Roman" w:hAnsi="Times New Roman"/>
          <w:sz w:val="24"/>
          <w:szCs w:val="24"/>
        </w:rPr>
        <w:t xml:space="preserve">We are a designated Hispanic Serving Institution and have been nationally recognized as a </w:t>
      </w:r>
      <w:r w:rsidRPr="00DA21D9">
        <w:rPr>
          <w:rFonts w:ascii="Times New Roman" w:hAnsi="Times New Roman"/>
          <w:b/>
          <w:sz w:val="24"/>
          <w:szCs w:val="24"/>
        </w:rPr>
        <w:t>“military friendly”</w:t>
      </w:r>
      <w:r w:rsidRPr="00B270E5">
        <w:rPr>
          <w:rFonts w:ascii="Times New Roman" w:hAnsi="Times New Roman"/>
          <w:sz w:val="24"/>
          <w:szCs w:val="24"/>
        </w:rPr>
        <w:t xml:space="preserve"> institution.</w:t>
      </w:r>
    </w:p>
    <w:p w14:paraId="48DC7C1D" w14:textId="77777777" w:rsidR="001E2B41" w:rsidRPr="00255D40" w:rsidRDefault="001E2B41" w:rsidP="000F5AED">
      <w:pPr>
        <w:jc w:val="both"/>
        <w:rPr>
          <w:rFonts w:ascii="Times New Roman" w:hAnsi="Times New Roman"/>
        </w:rPr>
      </w:pPr>
    </w:p>
    <w:p w14:paraId="4D9240B2" w14:textId="77777777" w:rsidR="00061453" w:rsidRPr="00255D40" w:rsidRDefault="001E2B41" w:rsidP="000F5AED">
      <w:pPr>
        <w:jc w:val="both"/>
        <w:rPr>
          <w:rFonts w:ascii="Times New Roman" w:hAnsi="Times New Roman"/>
        </w:rPr>
      </w:pPr>
      <w:r w:rsidRPr="00255D40">
        <w:rPr>
          <w:rFonts w:ascii="Times New Roman" w:hAnsi="Times New Roman"/>
        </w:rPr>
        <w:t xml:space="preserve">Texas Woman’s University has also been successful </w:t>
      </w:r>
      <w:r w:rsidR="006168BC" w:rsidRPr="00255D40">
        <w:rPr>
          <w:rFonts w:ascii="Times New Roman" w:hAnsi="Times New Roman"/>
        </w:rPr>
        <w:t>at</w:t>
      </w:r>
      <w:r w:rsidR="00061453" w:rsidRPr="00255D40">
        <w:rPr>
          <w:rFonts w:ascii="Times New Roman" w:hAnsi="Times New Roman"/>
        </w:rPr>
        <w:t xml:space="preserve"> educating Texans to fill</w:t>
      </w:r>
      <w:r w:rsidR="00B97E6B" w:rsidRPr="00255D40">
        <w:rPr>
          <w:rFonts w:ascii="Times New Roman" w:hAnsi="Times New Roman"/>
        </w:rPr>
        <w:t xml:space="preserve"> the</w:t>
      </w:r>
      <w:r w:rsidR="00061453" w:rsidRPr="00255D40">
        <w:rPr>
          <w:rFonts w:ascii="Times New Roman" w:hAnsi="Times New Roman"/>
        </w:rPr>
        <w:t xml:space="preserve"> </w:t>
      </w:r>
      <w:r w:rsidR="00B97E6B" w:rsidRPr="00255D40">
        <w:rPr>
          <w:rFonts w:ascii="Times New Roman" w:hAnsi="Times New Roman"/>
        </w:rPr>
        <w:t>critical workforce needs for our state</w:t>
      </w:r>
      <w:r w:rsidR="00061453" w:rsidRPr="00255D40">
        <w:rPr>
          <w:rFonts w:ascii="Times New Roman" w:hAnsi="Times New Roman"/>
        </w:rPr>
        <w:t xml:space="preserve">, including teachers, nurses, physical therapists, librarians and occupational therapists. </w:t>
      </w:r>
      <w:r w:rsidRPr="00255D40">
        <w:rPr>
          <w:rFonts w:ascii="Times New Roman" w:hAnsi="Times New Roman"/>
        </w:rPr>
        <w:t xml:space="preserve"> </w:t>
      </w:r>
      <w:r w:rsidR="00B270E5">
        <w:rPr>
          <w:rFonts w:ascii="Times New Roman" w:hAnsi="Times New Roman"/>
          <w:b/>
        </w:rPr>
        <w:t>85</w:t>
      </w:r>
      <w:r w:rsidR="006168BC" w:rsidRPr="00255D40">
        <w:rPr>
          <w:rFonts w:ascii="Times New Roman" w:hAnsi="Times New Roman"/>
          <w:b/>
        </w:rPr>
        <w:t>% of our graduates are employed</w:t>
      </w:r>
      <w:r w:rsidR="006168BC" w:rsidRPr="00255D40">
        <w:rPr>
          <w:rFonts w:ascii="Times New Roman" w:hAnsi="Times New Roman"/>
        </w:rPr>
        <w:t xml:space="preserve"> or enrolled in graduate school within one year of graduation </w:t>
      </w:r>
      <w:r w:rsidR="00B270E5">
        <w:rPr>
          <w:rFonts w:ascii="Times New Roman" w:hAnsi="Times New Roman"/>
        </w:rPr>
        <w:t>and</w:t>
      </w:r>
      <w:r w:rsidR="00D12F3D">
        <w:rPr>
          <w:rFonts w:ascii="Times New Roman" w:hAnsi="Times New Roman"/>
        </w:rPr>
        <w:t xml:space="preserve"> TWU produced</w:t>
      </w:r>
      <w:r w:rsidR="00B270E5">
        <w:rPr>
          <w:rFonts w:ascii="Times New Roman" w:hAnsi="Times New Roman"/>
        </w:rPr>
        <w:t xml:space="preserve"> </w:t>
      </w:r>
      <w:r w:rsidR="00B270E5" w:rsidRPr="00655608">
        <w:rPr>
          <w:rFonts w:ascii="Times New Roman" w:hAnsi="Times New Roman"/>
          <w:b/>
        </w:rPr>
        <w:t>24% of the critically needed PhDs in nursing in Texas</w:t>
      </w:r>
      <w:r w:rsidR="00B270E5">
        <w:rPr>
          <w:rFonts w:ascii="Times New Roman" w:hAnsi="Times New Roman"/>
        </w:rPr>
        <w:t xml:space="preserve"> over the last few years</w:t>
      </w:r>
      <w:r w:rsidR="006168BC" w:rsidRPr="00255D40">
        <w:rPr>
          <w:rFonts w:ascii="Times New Roman" w:hAnsi="Times New Roman"/>
        </w:rPr>
        <w:t>.</w:t>
      </w:r>
    </w:p>
    <w:p w14:paraId="7EC8D689" w14:textId="77777777" w:rsidR="00465177" w:rsidRPr="00255D40" w:rsidRDefault="00465177" w:rsidP="000F5AED">
      <w:pPr>
        <w:jc w:val="both"/>
        <w:rPr>
          <w:rFonts w:ascii="Times New Roman" w:hAnsi="Times New Roman"/>
        </w:rPr>
      </w:pPr>
    </w:p>
    <w:p w14:paraId="79DB38DB" w14:textId="77777777" w:rsidR="00DF2B41" w:rsidRPr="00255D40" w:rsidRDefault="009A2038" w:rsidP="000F5AED">
      <w:pPr>
        <w:pStyle w:val="MediumGrid21"/>
        <w:jc w:val="both"/>
        <w:rPr>
          <w:rFonts w:ascii="Times New Roman" w:hAnsi="Times New Roman"/>
          <w:sz w:val="24"/>
          <w:szCs w:val="24"/>
        </w:rPr>
      </w:pPr>
      <w:r w:rsidRPr="00255D40">
        <w:rPr>
          <w:rFonts w:ascii="Times New Roman" w:hAnsi="Times New Roman"/>
          <w:sz w:val="24"/>
          <w:szCs w:val="24"/>
        </w:rPr>
        <w:t xml:space="preserve">We have done our best to increase efficiency and keep costs for students as low as possible.  TWU has </w:t>
      </w:r>
      <w:r w:rsidRPr="00255D40">
        <w:rPr>
          <w:rFonts w:ascii="Times New Roman" w:hAnsi="Times New Roman"/>
          <w:b/>
          <w:sz w:val="24"/>
          <w:szCs w:val="24"/>
        </w:rPr>
        <w:t xml:space="preserve">reduced operating costs per student by </w:t>
      </w:r>
      <w:r w:rsidR="00B270E5">
        <w:rPr>
          <w:rFonts w:ascii="Times New Roman" w:hAnsi="Times New Roman"/>
          <w:b/>
          <w:sz w:val="24"/>
          <w:szCs w:val="24"/>
        </w:rPr>
        <w:t>22%</w:t>
      </w:r>
      <w:r w:rsidRPr="00255D40">
        <w:rPr>
          <w:rFonts w:ascii="Times New Roman" w:hAnsi="Times New Roman"/>
          <w:b/>
          <w:sz w:val="24"/>
          <w:szCs w:val="24"/>
        </w:rPr>
        <w:t xml:space="preserve"> </w:t>
      </w:r>
      <w:r w:rsidRPr="00255D40">
        <w:rPr>
          <w:rFonts w:ascii="Times New Roman" w:hAnsi="Times New Roman"/>
          <w:sz w:val="24"/>
          <w:szCs w:val="24"/>
        </w:rPr>
        <w:t xml:space="preserve">since 2001 and the THECB has rated us the </w:t>
      </w:r>
      <w:r w:rsidR="00B270E5">
        <w:rPr>
          <w:rFonts w:ascii="Times New Roman" w:hAnsi="Times New Roman"/>
          <w:b/>
          <w:sz w:val="24"/>
          <w:szCs w:val="24"/>
        </w:rPr>
        <w:t>seventh</w:t>
      </w:r>
      <w:r w:rsidRPr="00255D40">
        <w:rPr>
          <w:rFonts w:ascii="Times New Roman" w:hAnsi="Times New Roman"/>
          <w:b/>
          <w:sz w:val="24"/>
          <w:szCs w:val="24"/>
        </w:rPr>
        <w:t xml:space="preserve"> most affordable</w:t>
      </w:r>
      <w:r w:rsidRPr="00255D40">
        <w:rPr>
          <w:rFonts w:ascii="Times New Roman" w:hAnsi="Times New Roman"/>
          <w:sz w:val="24"/>
          <w:szCs w:val="24"/>
        </w:rPr>
        <w:t xml:space="preserve"> institution in Texas.</w:t>
      </w:r>
      <w:r w:rsidR="00B270E5">
        <w:rPr>
          <w:rFonts w:ascii="Times New Roman" w:hAnsi="Times New Roman"/>
          <w:sz w:val="24"/>
          <w:szCs w:val="24"/>
        </w:rPr>
        <w:t xml:space="preserve">  TWU graduates have </w:t>
      </w:r>
      <w:r w:rsidR="00655608">
        <w:rPr>
          <w:rFonts w:ascii="Times New Roman" w:hAnsi="Times New Roman"/>
          <w:sz w:val="24"/>
          <w:szCs w:val="24"/>
        </w:rPr>
        <w:t xml:space="preserve">5% </w:t>
      </w:r>
      <w:r w:rsidR="00B270E5">
        <w:rPr>
          <w:rFonts w:ascii="Times New Roman" w:hAnsi="Times New Roman"/>
          <w:sz w:val="24"/>
          <w:szCs w:val="24"/>
        </w:rPr>
        <w:t xml:space="preserve">less debt than the statewide </w:t>
      </w:r>
      <w:r w:rsidR="000B16FE">
        <w:rPr>
          <w:rFonts w:ascii="Times New Roman" w:hAnsi="Times New Roman"/>
          <w:sz w:val="24"/>
          <w:szCs w:val="24"/>
        </w:rPr>
        <w:t xml:space="preserve">average.  Our hard work has paid off </w:t>
      </w:r>
      <w:r w:rsidR="00A45556">
        <w:rPr>
          <w:rFonts w:ascii="Times New Roman" w:hAnsi="Times New Roman"/>
          <w:sz w:val="24"/>
          <w:szCs w:val="24"/>
        </w:rPr>
        <w:t xml:space="preserve">as </w:t>
      </w:r>
      <w:r w:rsidR="000B16FE">
        <w:rPr>
          <w:rFonts w:ascii="Times New Roman" w:hAnsi="Times New Roman"/>
          <w:sz w:val="24"/>
          <w:szCs w:val="24"/>
        </w:rPr>
        <w:t xml:space="preserve">the </w:t>
      </w:r>
      <w:r w:rsidR="000B16FE" w:rsidRPr="00A45556">
        <w:rPr>
          <w:rFonts w:ascii="Times New Roman" w:hAnsi="Times New Roman"/>
          <w:b/>
          <w:i/>
          <w:sz w:val="24"/>
          <w:szCs w:val="24"/>
        </w:rPr>
        <w:t>Dallas Business Journal</w:t>
      </w:r>
      <w:r w:rsidR="000B16FE" w:rsidRPr="000B16FE">
        <w:rPr>
          <w:rFonts w:ascii="Times New Roman" w:hAnsi="Times New Roman"/>
          <w:b/>
          <w:sz w:val="24"/>
          <w:szCs w:val="24"/>
        </w:rPr>
        <w:t xml:space="preserve"> recently ranked TWU Best Value in the Metroplex, </w:t>
      </w:r>
      <w:r w:rsidR="000B16FE" w:rsidRPr="005C1766">
        <w:rPr>
          <w:rFonts w:ascii="Times New Roman" w:hAnsi="Times New Roman"/>
          <w:sz w:val="24"/>
          <w:szCs w:val="24"/>
        </w:rPr>
        <w:t>and just last year</w:t>
      </w:r>
      <w:r w:rsidR="000B16FE" w:rsidRPr="000B16FE">
        <w:rPr>
          <w:rFonts w:ascii="Times New Roman" w:hAnsi="Times New Roman"/>
          <w:b/>
          <w:sz w:val="24"/>
          <w:szCs w:val="24"/>
        </w:rPr>
        <w:t xml:space="preserve"> </w:t>
      </w:r>
      <w:r w:rsidR="000B16FE" w:rsidRPr="00A45556">
        <w:rPr>
          <w:rFonts w:ascii="Times New Roman" w:hAnsi="Times New Roman"/>
          <w:b/>
          <w:i/>
          <w:sz w:val="24"/>
          <w:szCs w:val="24"/>
        </w:rPr>
        <w:t>The Economist</w:t>
      </w:r>
      <w:r w:rsidR="000B16FE" w:rsidRPr="000B16FE">
        <w:rPr>
          <w:rFonts w:ascii="Times New Roman" w:hAnsi="Times New Roman"/>
          <w:b/>
          <w:sz w:val="24"/>
          <w:szCs w:val="24"/>
        </w:rPr>
        <w:t xml:space="preserve"> ranked us #2 in Texas and #45 in the nation for value added for our graduates.</w:t>
      </w:r>
    </w:p>
    <w:p w14:paraId="6A2129C2" w14:textId="77777777" w:rsidR="00DF2B41" w:rsidRPr="00255D40" w:rsidRDefault="00DF2B41" w:rsidP="000F5AED">
      <w:pPr>
        <w:pStyle w:val="MediumGrid21"/>
        <w:jc w:val="both"/>
        <w:rPr>
          <w:rFonts w:ascii="Times New Roman" w:hAnsi="Times New Roman"/>
          <w:b/>
          <w:sz w:val="24"/>
          <w:szCs w:val="24"/>
        </w:rPr>
      </w:pPr>
    </w:p>
    <w:p w14:paraId="154BEF97" w14:textId="77777777" w:rsidR="00061453" w:rsidRPr="00255D40" w:rsidRDefault="00681472" w:rsidP="000F5AED">
      <w:pPr>
        <w:pStyle w:val="MediumGrid21"/>
        <w:jc w:val="both"/>
        <w:rPr>
          <w:rFonts w:ascii="Times New Roman" w:hAnsi="Times New Roman"/>
          <w:sz w:val="24"/>
          <w:szCs w:val="24"/>
        </w:rPr>
      </w:pPr>
      <w:r w:rsidRPr="00255D40">
        <w:rPr>
          <w:rFonts w:ascii="Times New Roman" w:hAnsi="Times New Roman"/>
          <w:sz w:val="24"/>
          <w:szCs w:val="24"/>
        </w:rPr>
        <w:t xml:space="preserve">Texas Woman’s University recognizes and appreciates the financial commitment </w:t>
      </w:r>
      <w:r w:rsidR="00B97E6B" w:rsidRPr="00255D40">
        <w:rPr>
          <w:rFonts w:ascii="Times New Roman" w:hAnsi="Times New Roman"/>
          <w:sz w:val="24"/>
          <w:szCs w:val="24"/>
        </w:rPr>
        <w:t xml:space="preserve">the </w:t>
      </w:r>
      <w:r w:rsidRPr="00255D40">
        <w:rPr>
          <w:rFonts w:ascii="Times New Roman" w:hAnsi="Times New Roman"/>
          <w:sz w:val="24"/>
          <w:szCs w:val="24"/>
        </w:rPr>
        <w:t xml:space="preserve">Texas </w:t>
      </w:r>
      <w:r w:rsidR="00B97E6B" w:rsidRPr="00255D40">
        <w:rPr>
          <w:rFonts w:ascii="Times New Roman" w:hAnsi="Times New Roman"/>
          <w:sz w:val="24"/>
          <w:szCs w:val="24"/>
        </w:rPr>
        <w:t xml:space="preserve">legislature </w:t>
      </w:r>
      <w:r w:rsidRPr="00255D40">
        <w:rPr>
          <w:rFonts w:ascii="Times New Roman" w:hAnsi="Times New Roman"/>
          <w:sz w:val="24"/>
          <w:szCs w:val="24"/>
        </w:rPr>
        <w:t>has made</w:t>
      </w:r>
      <w:r w:rsidR="00A45556">
        <w:rPr>
          <w:rFonts w:ascii="Times New Roman" w:hAnsi="Times New Roman"/>
          <w:sz w:val="24"/>
          <w:szCs w:val="24"/>
        </w:rPr>
        <w:t xml:space="preserve"> to</w:t>
      </w:r>
      <w:r w:rsidR="00B97E6B" w:rsidRPr="00255D40">
        <w:rPr>
          <w:rFonts w:ascii="Times New Roman" w:hAnsi="Times New Roman"/>
          <w:sz w:val="24"/>
          <w:szCs w:val="24"/>
        </w:rPr>
        <w:t xml:space="preserve"> higher education and</w:t>
      </w:r>
      <w:r w:rsidR="00A45556">
        <w:rPr>
          <w:rFonts w:ascii="Times New Roman" w:hAnsi="Times New Roman"/>
          <w:sz w:val="24"/>
          <w:szCs w:val="24"/>
        </w:rPr>
        <w:t xml:space="preserve"> to</w:t>
      </w:r>
      <w:r w:rsidRPr="00255D40">
        <w:rPr>
          <w:rFonts w:ascii="Times New Roman" w:hAnsi="Times New Roman"/>
          <w:sz w:val="24"/>
          <w:szCs w:val="24"/>
        </w:rPr>
        <w:t xml:space="preserve"> </w:t>
      </w:r>
      <w:r w:rsidR="00B97E6B" w:rsidRPr="00255D40">
        <w:rPr>
          <w:rFonts w:ascii="Times New Roman" w:hAnsi="Times New Roman"/>
          <w:sz w:val="24"/>
          <w:szCs w:val="24"/>
        </w:rPr>
        <w:t>TWU</w:t>
      </w:r>
      <w:r w:rsidRPr="00255D40">
        <w:rPr>
          <w:rFonts w:ascii="Times New Roman" w:hAnsi="Times New Roman"/>
          <w:sz w:val="24"/>
          <w:szCs w:val="24"/>
        </w:rPr>
        <w:t>.  We stri</w:t>
      </w:r>
      <w:r w:rsidR="00DF2B41" w:rsidRPr="00255D40">
        <w:rPr>
          <w:rFonts w:ascii="Times New Roman" w:hAnsi="Times New Roman"/>
          <w:sz w:val="24"/>
          <w:szCs w:val="24"/>
        </w:rPr>
        <w:t>ve to be good caretakers of tax</w:t>
      </w:r>
      <w:r w:rsidRPr="00255D40">
        <w:rPr>
          <w:rFonts w:ascii="Times New Roman" w:hAnsi="Times New Roman"/>
          <w:sz w:val="24"/>
          <w:szCs w:val="24"/>
        </w:rPr>
        <w:t>payer dollars and we are proud of what we have accomplish</w:t>
      </w:r>
      <w:r w:rsidR="00B97E6B" w:rsidRPr="00255D40">
        <w:rPr>
          <w:rFonts w:ascii="Times New Roman" w:hAnsi="Times New Roman"/>
          <w:sz w:val="24"/>
          <w:szCs w:val="24"/>
        </w:rPr>
        <w:t>ed with the funding provided by the taxpayers of Texas</w:t>
      </w:r>
      <w:r w:rsidRPr="00255D40">
        <w:rPr>
          <w:rFonts w:ascii="Times New Roman" w:hAnsi="Times New Roman"/>
          <w:sz w:val="24"/>
          <w:szCs w:val="24"/>
        </w:rPr>
        <w:t xml:space="preserve">.  </w:t>
      </w:r>
      <w:r w:rsidR="009A2038" w:rsidRPr="00255D40">
        <w:rPr>
          <w:rFonts w:ascii="Times New Roman" w:hAnsi="Times New Roman"/>
          <w:sz w:val="24"/>
          <w:szCs w:val="24"/>
        </w:rPr>
        <w:t xml:space="preserve">Our </w:t>
      </w:r>
      <w:r w:rsidR="000F5AED" w:rsidRPr="00255D40">
        <w:rPr>
          <w:rFonts w:ascii="Times New Roman" w:hAnsi="Times New Roman"/>
          <w:sz w:val="24"/>
          <w:szCs w:val="24"/>
        </w:rPr>
        <w:t>funding</w:t>
      </w:r>
      <w:r w:rsidR="009A2038" w:rsidRPr="00255D40">
        <w:rPr>
          <w:rFonts w:ascii="Times New Roman" w:hAnsi="Times New Roman"/>
          <w:sz w:val="24"/>
          <w:szCs w:val="24"/>
        </w:rPr>
        <w:t xml:space="preserve"> priorities are outlined</w:t>
      </w:r>
      <w:r w:rsidR="00D57C6A" w:rsidRPr="00255D40">
        <w:rPr>
          <w:rFonts w:ascii="Times New Roman" w:hAnsi="Times New Roman"/>
          <w:sz w:val="24"/>
          <w:szCs w:val="24"/>
        </w:rPr>
        <w:t xml:space="preserve"> </w:t>
      </w:r>
      <w:r w:rsidR="000F5AED" w:rsidRPr="00255D40">
        <w:rPr>
          <w:rFonts w:ascii="Times New Roman" w:hAnsi="Times New Roman"/>
          <w:sz w:val="24"/>
          <w:szCs w:val="24"/>
        </w:rPr>
        <w:t>in greater detail</w:t>
      </w:r>
      <w:r w:rsidR="009A2038" w:rsidRPr="00255D40">
        <w:rPr>
          <w:rFonts w:ascii="Times New Roman" w:hAnsi="Times New Roman"/>
          <w:sz w:val="24"/>
          <w:szCs w:val="24"/>
        </w:rPr>
        <w:t xml:space="preserve"> below and I am happy to answer any questions you may have.</w:t>
      </w:r>
    </w:p>
    <w:p w14:paraId="1D332DDA" w14:textId="77777777" w:rsidR="00A10820" w:rsidRPr="00255D40" w:rsidRDefault="00A10820" w:rsidP="000F5AED">
      <w:pPr>
        <w:pStyle w:val="MediumGrid21"/>
        <w:jc w:val="both"/>
        <w:rPr>
          <w:rFonts w:ascii="Times New Roman" w:hAnsi="Times New Roman"/>
          <w:sz w:val="24"/>
          <w:szCs w:val="24"/>
        </w:rPr>
      </w:pPr>
    </w:p>
    <w:p w14:paraId="4F72CE4C" w14:textId="77777777" w:rsidR="00A10820" w:rsidRPr="00255D40" w:rsidRDefault="00A10820" w:rsidP="000F5AED">
      <w:pPr>
        <w:pStyle w:val="MediumGrid21"/>
        <w:jc w:val="both"/>
        <w:rPr>
          <w:rFonts w:ascii="Times New Roman" w:hAnsi="Times New Roman"/>
          <w:sz w:val="24"/>
          <w:szCs w:val="24"/>
        </w:rPr>
      </w:pPr>
      <w:r w:rsidRPr="00255D40">
        <w:rPr>
          <w:rFonts w:ascii="Times New Roman" w:hAnsi="Times New Roman"/>
          <w:sz w:val="24"/>
          <w:szCs w:val="24"/>
        </w:rPr>
        <w:t>Sincerely,</w:t>
      </w:r>
    </w:p>
    <w:p w14:paraId="02612C1B" w14:textId="77777777" w:rsidR="00BB4C3D" w:rsidRPr="00255D40" w:rsidRDefault="00A10820" w:rsidP="000F5AED">
      <w:pPr>
        <w:pStyle w:val="MediumGrid21"/>
        <w:jc w:val="both"/>
        <w:rPr>
          <w:rFonts w:ascii="Times New Roman" w:hAnsi="Times New Roman"/>
          <w:sz w:val="24"/>
          <w:szCs w:val="24"/>
        </w:rPr>
      </w:pPr>
      <w:r w:rsidRPr="00255D40">
        <w:rPr>
          <w:rFonts w:ascii="Times New Roman" w:hAnsi="Times New Roman"/>
          <w:sz w:val="24"/>
          <w:szCs w:val="24"/>
        </w:rPr>
        <w:t>Dr. Carine Feyten</w:t>
      </w:r>
    </w:p>
    <w:p w14:paraId="64E5A9E6" w14:textId="77777777" w:rsidR="00A10820" w:rsidRPr="00255D40" w:rsidRDefault="00A10820" w:rsidP="000F5AED">
      <w:pPr>
        <w:jc w:val="both"/>
        <w:rPr>
          <w:rFonts w:ascii="Times New Roman" w:hAnsi="Times New Roman"/>
          <w:b/>
          <w:caps/>
        </w:rPr>
      </w:pPr>
    </w:p>
    <w:p w14:paraId="59B3CF32" w14:textId="77777777" w:rsidR="000B16FE" w:rsidRPr="000B16FE" w:rsidRDefault="000B16FE" w:rsidP="000B16FE">
      <w:pPr>
        <w:tabs>
          <w:tab w:val="left" w:pos="360"/>
        </w:tabs>
        <w:ind w:left="540" w:hanging="540"/>
        <w:jc w:val="both"/>
        <w:rPr>
          <w:rFonts w:ascii="Times New Roman" w:hAnsi="Times New Roman"/>
        </w:rPr>
      </w:pPr>
      <w:r w:rsidRPr="000B16FE">
        <w:rPr>
          <w:rFonts w:ascii="Times New Roman" w:hAnsi="Times New Roman"/>
          <w:b/>
        </w:rPr>
        <w:t>TEXAS WOMAN’S UNIVERSITY  - AS DIVERSE AS TEXAS</w:t>
      </w:r>
      <w:r w:rsidRPr="000B16FE">
        <w:rPr>
          <w:rFonts w:ascii="Times New Roman" w:hAnsi="Times New Roman"/>
        </w:rPr>
        <w:t>:</w:t>
      </w:r>
    </w:p>
    <w:p w14:paraId="62209E8F" w14:textId="77777777" w:rsidR="000B16FE" w:rsidRPr="000B16FE" w:rsidRDefault="00AB3F3A" w:rsidP="000B16FE">
      <w:pPr>
        <w:numPr>
          <w:ilvl w:val="0"/>
          <w:numId w:val="30"/>
        </w:numPr>
        <w:tabs>
          <w:tab w:val="left" w:pos="360"/>
        </w:tabs>
        <w:jc w:val="both"/>
        <w:rPr>
          <w:rFonts w:ascii="Times New Roman" w:hAnsi="Times New Roman"/>
        </w:rPr>
      </w:pPr>
      <w:r>
        <w:rPr>
          <w:rFonts w:ascii="Times New Roman" w:hAnsi="Times New Roman"/>
        </w:rPr>
        <w:t>TWU is t</w:t>
      </w:r>
      <w:r w:rsidR="000B16FE" w:rsidRPr="000B16FE">
        <w:rPr>
          <w:rFonts w:ascii="Times New Roman" w:hAnsi="Times New Roman"/>
        </w:rPr>
        <w:t xml:space="preserve">he largest public or private university in the country primarily for women.  </w:t>
      </w:r>
    </w:p>
    <w:p w14:paraId="186FB549" w14:textId="77777777" w:rsidR="000B16FE" w:rsidRPr="000B16FE" w:rsidRDefault="000B16FE" w:rsidP="000B16FE">
      <w:pPr>
        <w:numPr>
          <w:ilvl w:val="0"/>
          <w:numId w:val="30"/>
        </w:numPr>
        <w:tabs>
          <w:tab w:val="left" w:pos="360"/>
        </w:tabs>
        <w:jc w:val="both"/>
        <w:rPr>
          <w:rFonts w:ascii="Times New Roman" w:hAnsi="Times New Roman"/>
        </w:rPr>
      </w:pPr>
      <w:r w:rsidRPr="000B16FE">
        <w:rPr>
          <w:rFonts w:ascii="Times New Roman" w:hAnsi="Times New Roman"/>
        </w:rPr>
        <w:t xml:space="preserve">The make-up of our student body ranks us in the top 10 in the nation for diversity.  </w:t>
      </w:r>
    </w:p>
    <w:p w14:paraId="108A6320" w14:textId="77777777" w:rsidR="000B16FE" w:rsidRPr="000B16FE" w:rsidRDefault="000B16FE" w:rsidP="000B16FE">
      <w:pPr>
        <w:numPr>
          <w:ilvl w:val="0"/>
          <w:numId w:val="30"/>
        </w:numPr>
        <w:tabs>
          <w:tab w:val="left" w:pos="360"/>
        </w:tabs>
        <w:jc w:val="both"/>
        <w:rPr>
          <w:rFonts w:ascii="Times New Roman" w:hAnsi="Times New Roman"/>
        </w:rPr>
      </w:pPr>
      <w:r w:rsidRPr="000B16FE">
        <w:rPr>
          <w:rFonts w:ascii="Times New Roman" w:hAnsi="Times New Roman"/>
        </w:rPr>
        <w:t>Over half of our student body is Pell Grant eligible, over half of our students are minority, and over half of our students are transfer students.</w:t>
      </w:r>
    </w:p>
    <w:p w14:paraId="28097F8B" w14:textId="77777777" w:rsidR="000B16FE" w:rsidRPr="000B16FE" w:rsidRDefault="000B16FE" w:rsidP="000B16FE">
      <w:pPr>
        <w:numPr>
          <w:ilvl w:val="0"/>
          <w:numId w:val="30"/>
        </w:numPr>
        <w:tabs>
          <w:tab w:val="left" w:pos="360"/>
        </w:tabs>
        <w:jc w:val="both"/>
        <w:rPr>
          <w:rFonts w:ascii="Times New Roman" w:hAnsi="Times New Roman"/>
        </w:rPr>
      </w:pPr>
      <w:r w:rsidRPr="000B16FE">
        <w:rPr>
          <w:rFonts w:ascii="Times New Roman" w:hAnsi="Times New Roman"/>
        </w:rPr>
        <w:t>We are a designated Hispanic Serving Institution and have been nationally recognized as a “military friendly” institution</w:t>
      </w:r>
      <w:r w:rsidR="00AB3F3A">
        <w:rPr>
          <w:rFonts w:ascii="Times New Roman" w:hAnsi="Times New Roman"/>
        </w:rPr>
        <w:t xml:space="preserve"> for 8 years</w:t>
      </w:r>
      <w:r w:rsidRPr="000B16FE">
        <w:rPr>
          <w:rFonts w:ascii="Times New Roman" w:hAnsi="Times New Roman"/>
        </w:rPr>
        <w:t>.</w:t>
      </w:r>
    </w:p>
    <w:p w14:paraId="0F6EC4D3" w14:textId="77777777" w:rsidR="000B16FE" w:rsidRPr="000B16FE" w:rsidRDefault="000B16FE" w:rsidP="000B16FE">
      <w:pPr>
        <w:tabs>
          <w:tab w:val="left" w:pos="360"/>
        </w:tabs>
        <w:ind w:left="540" w:hanging="540"/>
        <w:jc w:val="both"/>
        <w:rPr>
          <w:rFonts w:ascii="Times New Roman" w:hAnsi="Times New Roman"/>
        </w:rPr>
      </w:pPr>
    </w:p>
    <w:p w14:paraId="27819783" w14:textId="77777777" w:rsidR="000B16FE" w:rsidRPr="000B16FE" w:rsidRDefault="000B16FE" w:rsidP="000B16FE">
      <w:pPr>
        <w:tabs>
          <w:tab w:val="left" w:pos="360"/>
        </w:tabs>
        <w:ind w:left="540" w:hanging="540"/>
        <w:jc w:val="both"/>
        <w:rPr>
          <w:rFonts w:ascii="Times New Roman" w:hAnsi="Times New Roman"/>
          <w:b/>
        </w:rPr>
      </w:pPr>
      <w:r w:rsidRPr="000B16FE">
        <w:rPr>
          <w:rFonts w:ascii="Times New Roman" w:hAnsi="Times New Roman"/>
          <w:b/>
        </w:rPr>
        <w:t xml:space="preserve">EFFICIENT </w:t>
      </w:r>
    </w:p>
    <w:p w14:paraId="319E53A8" w14:textId="77777777" w:rsidR="000B16FE" w:rsidRPr="000B16FE" w:rsidRDefault="000B16FE" w:rsidP="000B16FE">
      <w:pPr>
        <w:numPr>
          <w:ilvl w:val="0"/>
          <w:numId w:val="30"/>
        </w:numPr>
        <w:tabs>
          <w:tab w:val="left" w:pos="360"/>
        </w:tabs>
        <w:jc w:val="both"/>
        <w:rPr>
          <w:rFonts w:ascii="Times New Roman" w:hAnsi="Times New Roman"/>
        </w:rPr>
      </w:pPr>
      <w:r w:rsidRPr="000B16FE">
        <w:rPr>
          <w:rFonts w:ascii="Times New Roman" w:hAnsi="Times New Roman"/>
        </w:rPr>
        <w:t>38% of our budget comes directly from the taxpayer through state appropriations and that means we have to use every dollar wisely.</w:t>
      </w:r>
    </w:p>
    <w:p w14:paraId="21FC306C" w14:textId="77777777" w:rsidR="000B16FE" w:rsidRPr="000B16FE" w:rsidRDefault="000B16FE" w:rsidP="000B16FE">
      <w:pPr>
        <w:numPr>
          <w:ilvl w:val="0"/>
          <w:numId w:val="30"/>
        </w:numPr>
        <w:tabs>
          <w:tab w:val="left" w:pos="360"/>
        </w:tabs>
        <w:jc w:val="both"/>
        <w:rPr>
          <w:rFonts w:ascii="Times New Roman" w:hAnsi="Times New Roman"/>
        </w:rPr>
      </w:pPr>
      <w:r w:rsidRPr="00AB3F3A">
        <w:rPr>
          <w:rFonts w:ascii="Times New Roman" w:hAnsi="Times New Roman"/>
          <w:b/>
        </w:rPr>
        <w:t>Total costs at TWU are 12% below the state average</w:t>
      </w:r>
      <w:r w:rsidRPr="000B16FE">
        <w:rPr>
          <w:rFonts w:ascii="Times New Roman" w:hAnsi="Times New Roman"/>
        </w:rPr>
        <w:t xml:space="preserve"> and we are ranked the top 10 for affordability (total cost) in Texas. </w:t>
      </w:r>
    </w:p>
    <w:p w14:paraId="62DA5149" w14:textId="77777777" w:rsidR="000B16FE" w:rsidRPr="00AB3F3A" w:rsidRDefault="000B16FE" w:rsidP="000B16FE">
      <w:pPr>
        <w:numPr>
          <w:ilvl w:val="0"/>
          <w:numId w:val="30"/>
        </w:numPr>
        <w:tabs>
          <w:tab w:val="left" w:pos="360"/>
        </w:tabs>
        <w:jc w:val="both"/>
        <w:rPr>
          <w:rFonts w:ascii="Times New Roman" w:hAnsi="Times New Roman"/>
          <w:b/>
        </w:rPr>
      </w:pPr>
      <w:r w:rsidRPr="000B16FE">
        <w:rPr>
          <w:rFonts w:ascii="Times New Roman" w:hAnsi="Times New Roman"/>
        </w:rPr>
        <w:t>In the past year</w:t>
      </w:r>
      <w:r w:rsidR="00AB3F3A">
        <w:rPr>
          <w:rFonts w:ascii="Times New Roman" w:hAnsi="Times New Roman"/>
        </w:rPr>
        <w:t>,</w:t>
      </w:r>
      <w:r w:rsidRPr="000B16FE">
        <w:rPr>
          <w:rFonts w:ascii="Times New Roman" w:hAnsi="Times New Roman"/>
        </w:rPr>
        <w:t xml:space="preserve"> the amount of debt of a TWU graduate </w:t>
      </w:r>
      <w:r w:rsidR="00A45556">
        <w:rPr>
          <w:rFonts w:ascii="Times New Roman" w:hAnsi="Times New Roman"/>
        </w:rPr>
        <w:t xml:space="preserve">has decreased </w:t>
      </w:r>
      <w:r w:rsidRPr="000B16FE">
        <w:rPr>
          <w:rFonts w:ascii="Times New Roman" w:hAnsi="Times New Roman"/>
        </w:rPr>
        <w:t>by over $1000</w:t>
      </w:r>
      <w:r w:rsidR="00AB3F3A">
        <w:rPr>
          <w:rFonts w:ascii="Times New Roman" w:hAnsi="Times New Roman"/>
        </w:rPr>
        <w:t xml:space="preserve">, and </w:t>
      </w:r>
      <w:r w:rsidR="00AB3F3A">
        <w:rPr>
          <w:rFonts w:ascii="Times New Roman" w:hAnsi="Times New Roman"/>
          <w:b/>
        </w:rPr>
        <w:t>T</w:t>
      </w:r>
      <w:r w:rsidR="00AB3F3A" w:rsidRPr="00AB3F3A">
        <w:rPr>
          <w:rFonts w:ascii="Times New Roman" w:hAnsi="Times New Roman"/>
          <w:b/>
        </w:rPr>
        <w:t>WU</w:t>
      </w:r>
      <w:r w:rsidRPr="00AB3F3A">
        <w:rPr>
          <w:rFonts w:ascii="Times New Roman" w:hAnsi="Times New Roman"/>
          <w:b/>
        </w:rPr>
        <w:t xml:space="preserve"> students graduate with 5% less debt than the state average.</w:t>
      </w:r>
    </w:p>
    <w:p w14:paraId="6C6D443E" w14:textId="77777777" w:rsidR="000B16FE" w:rsidRPr="000B16FE" w:rsidRDefault="000B16FE" w:rsidP="000B16FE">
      <w:pPr>
        <w:numPr>
          <w:ilvl w:val="0"/>
          <w:numId w:val="30"/>
        </w:numPr>
        <w:tabs>
          <w:tab w:val="left" w:pos="360"/>
        </w:tabs>
        <w:jc w:val="both"/>
        <w:rPr>
          <w:rFonts w:ascii="Times New Roman" w:hAnsi="Times New Roman"/>
        </w:rPr>
      </w:pPr>
      <w:r w:rsidRPr="000B16FE">
        <w:rPr>
          <w:rFonts w:ascii="Times New Roman" w:hAnsi="Times New Roman"/>
        </w:rPr>
        <w:t>We have reduced operating costs per student by 22% since 2001.</w:t>
      </w:r>
    </w:p>
    <w:p w14:paraId="36DFFFDA" w14:textId="77777777" w:rsidR="000B16FE" w:rsidRPr="000B16FE" w:rsidRDefault="000B16FE" w:rsidP="000B16FE">
      <w:pPr>
        <w:tabs>
          <w:tab w:val="left" w:pos="360"/>
        </w:tabs>
        <w:ind w:left="540" w:hanging="540"/>
        <w:jc w:val="both"/>
        <w:rPr>
          <w:rFonts w:ascii="Times New Roman" w:hAnsi="Times New Roman"/>
        </w:rPr>
      </w:pPr>
    </w:p>
    <w:p w14:paraId="4A671574" w14:textId="77777777" w:rsidR="000B16FE" w:rsidRPr="000B16FE" w:rsidRDefault="000B16FE" w:rsidP="000B16FE">
      <w:pPr>
        <w:tabs>
          <w:tab w:val="left" w:pos="360"/>
        </w:tabs>
        <w:ind w:left="540" w:hanging="540"/>
        <w:jc w:val="both"/>
        <w:rPr>
          <w:rFonts w:ascii="Times New Roman" w:hAnsi="Times New Roman"/>
        </w:rPr>
      </w:pPr>
      <w:r w:rsidRPr="000B16FE">
        <w:rPr>
          <w:rFonts w:ascii="Times New Roman" w:hAnsi="Times New Roman"/>
          <w:b/>
        </w:rPr>
        <w:t>EFFECTIVE</w:t>
      </w:r>
    </w:p>
    <w:p w14:paraId="6FAED303" w14:textId="77777777" w:rsidR="000B16FE" w:rsidRPr="000B16FE" w:rsidRDefault="000B16FE" w:rsidP="000B16FE">
      <w:pPr>
        <w:numPr>
          <w:ilvl w:val="0"/>
          <w:numId w:val="31"/>
        </w:numPr>
        <w:tabs>
          <w:tab w:val="left" w:pos="360"/>
        </w:tabs>
        <w:jc w:val="both"/>
        <w:rPr>
          <w:rFonts w:ascii="Times New Roman" w:hAnsi="Times New Roman"/>
        </w:rPr>
      </w:pPr>
      <w:r w:rsidRPr="000B16FE">
        <w:rPr>
          <w:rFonts w:ascii="Times New Roman" w:hAnsi="Times New Roman"/>
        </w:rPr>
        <w:t xml:space="preserve">Just last month the </w:t>
      </w:r>
      <w:r w:rsidRPr="00AB3F3A">
        <w:rPr>
          <w:rFonts w:ascii="Times New Roman" w:hAnsi="Times New Roman"/>
          <w:b/>
          <w:i/>
        </w:rPr>
        <w:t>Dallas Business Journal</w:t>
      </w:r>
      <w:r w:rsidRPr="00AB3F3A">
        <w:rPr>
          <w:rFonts w:ascii="Times New Roman" w:hAnsi="Times New Roman"/>
          <w:b/>
        </w:rPr>
        <w:t xml:space="preserve"> ranked us as the best value in the DFW Metroplex</w:t>
      </w:r>
      <w:r w:rsidRPr="000B16FE">
        <w:rPr>
          <w:rFonts w:ascii="Times New Roman" w:hAnsi="Times New Roman"/>
        </w:rPr>
        <w:t xml:space="preserve"> for cost of education vs earnings after graduation.</w:t>
      </w:r>
    </w:p>
    <w:p w14:paraId="20E20C0F" w14:textId="77777777" w:rsidR="000B16FE" w:rsidRPr="000B16FE" w:rsidRDefault="000B16FE" w:rsidP="000B16FE">
      <w:pPr>
        <w:numPr>
          <w:ilvl w:val="0"/>
          <w:numId w:val="31"/>
        </w:numPr>
        <w:tabs>
          <w:tab w:val="left" w:pos="360"/>
        </w:tabs>
        <w:jc w:val="both"/>
        <w:rPr>
          <w:rFonts w:ascii="Times New Roman" w:hAnsi="Times New Roman"/>
        </w:rPr>
      </w:pPr>
      <w:r w:rsidRPr="000B16FE">
        <w:rPr>
          <w:rFonts w:ascii="Times New Roman" w:hAnsi="Times New Roman"/>
        </w:rPr>
        <w:t xml:space="preserve">Last year, </w:t>
      </w:r>
      <w:r w:rsidRPr="00AB3F3A">
        <w:rPr>
          <w:rFonts w:ascii="Times New Roman" w:hAnsi="Times New Roman"/>
          <w:b/>
          <w:i/>
        </w:rPr>
        <w:t>The Economist</w:t>
      </w:r>
      <w:r w:rsidRPr="00AB3F3A">
        <w:rPr>
          <w:rFonts w:ascii="Times New Roman" w:hAnsi="Times New Roman"/>
          <w:b/>
        </w:rPr>
        <w:t xml:space="preserve"> magazine ranked us 2</w:t>
      </w:r>
      <w:r w:rsidRPr="00AB3F3A">
        <w:rPr>
          <w:rFonts w:ascii="Times New Roman" w:hAnsi="Times New Roman"/>
          <w:b/>
          <w:vertAlign w:val="superscript"/>
        </w:rPr>
        <w:t>nd</w:t>
      </w:r>
      <w:r w:rsidRPr="00AB3F3A">
        <w:rPr>
          <w:rFonts w:ascii="Times New Roman" w:hAnsi="Times New Roman"/>
          <w:b/>
        </w:rPr>
        <w:t xml:space="preserve"> highest in the state of Texas </w:t>
      </w:r>
      <w:r w:rsidRPr="000B16FE">
        <w:rPr>
          <w:rFonts w:ascii="Times New Roman" w:hAnsi="Times New Roman"/>
        </w:rPr>
        <w:t>and 45</w:t>
      </w:r>
      <w:r w:rsidRPr="000B16FE">
        <w:rPr>
          <w:rFonts w:ascii="Times New Roman" w:hAnsi="Times New Roman"/>
          <w:vertAlign w:val="superscript"/>
        </w:rPr>
        <w:t>th</w:t>
      </w:r>
      <w:r w:rsidRPr="000B16FE">
        <w:rPr>
          <w:rFonts w:ascii="Times New Roman" w:hAnsi="Times New Roman"/>
        </w:rPr>
        <w:t xml:space="preserve"> in the nation </w:t>
      </w:r>
      <w:r w:rsidR="00956A88">
        <w:rPr>
          <w:rFonts w:ascii="Times New Roman" w:hAnsi="Times New Roman"/>
        </w:rPr>
        <w:t>out of 1,275 universities for the  value</w:t>
      </w:r>
      <w:r w:rsidRPr="000B16FE">
        <w:rPr>
          <w:rFonts w:ascii="Times New Roman" w:hAnsi="Times New Roman"/>
        </w:rPr>
        <w:t xml:space="preserve"> a TWU education</w:t>
      </w:r>
      <w:r w:rsidR="00956A88">
        <w:rPr>
          <w:rFonts w:ascii="Times New Roman" w:hAnsi="Times New Roman"/>
        </w:rPr>
        <w:t xml:space="preserve"> add to its graduates income earning potential</w:t>
      </w:r>
      <w:r w:rsidRPr="000B16FE">
        <w:rPr>
          <w:rFonts w:ascii="Times New Roman" w:hAnsi="Times New Roman"/>
        </w:rPr>
        <w:t xml:space="preserve">.  </w:t>
      </w:r>
    </w:p>
    <w:p w14:paraId="1AF55991" w14:textId="77777777" w:rsidR="000B16FE" w:rsidRPr="000B16FE" w:rsidRDefault="000B16FE" w:rsidP="000B16FE">
      <w:pPr>
        <w:numPr>
          <w:ilvl w:val="0"/>
          <w:numId w:val="31"/>
        </w:numPr>
        <w:tabs>
          <w:tab w:val="left" w:pos="360"/>
        </w:tabs>
        <w:jc w:val="both"/>
        <w:rPr>
          <w:rFonts w:ascii="Times New Roman" w:hAnsi="Times New Roman"/>
        </w:rPr>
      </w:pPr>
      <w:r w:rsidRPr="000B16FE">
        <w:rPr>
          <w:rFonts w:ascii="Times New Roman" w:hAnsi="Times New Roman"/>
        </w:rPr>
        <w:t xml:space="preserve">85% of graduates are employed or </w:t>
      </w:r>
      <w:r w:rsidR="00A45556">
        <w:rPr>
          <w:rFonts w:ascii="Times New Roman" w:hAnsi="Times New Roman"/>
        </w:rPr>
        <w:t xml:space="preserve">enrolled </w:t>
      </w:r>
      <w:r w:rsidRPr="000B16FE">
        <w:rPr>
          <w:rFonts w:ascii="Times New Roman" w:hAnsi="Times New Roman"/>
        </w:rPr>
        <w:t>in grad</w:t>
      </w:r>
      <w:r w:rsidR="00A45556">
        <w:rPr>
          <w:rFonts w:ascii="Times New Roman" w:hAnsi="Times New Roman"/>
        </w:rPr>
        <w:t>uate</w:t>
      </w:r>
      <w:r w:rsidRPr="000B16FE">
        <w:rPr>
          <w:rFonts w:ascii="Times New Roman" w:hAnsi="Times New Roman"/>
        </w:rPr>
        <w:t xml:space="preserve"> school </w:t>
      </w:r>
      <w:r w:rsidR="00956A88">
        <w:rPr>
          <w:rFonts w:ascii="Times New Roman" w:hAnsi="Times New Roman"/>
        </w:rPr>
        <w:t xml:space="preserve">in Texas </w:t>
      </w:r>
      <w:r w:rsidRPr="000B16FE">
        <w:rPr>
          <w:rFonts w:ascii="Times New Roman" w:hAnsi="Times New Roman"/>
        </w:rPr>
        <w:t>within 1 year of graduation and our graduates have 5% less debt than the state average.</w:t>
      </w:r>
    </w:p>
    <w:p w14:paraId="5179D968" w14:textId="77777777" w:rsidR="000B16FE" w:rsidRPr="000B16FE" w:rsidRDefault="000B16FE" w:rsidP="000B16FE">
      <w:pPr>
        <w:tabs>
          <w:tab w:val="left" w:pos="360"/>
        </w:tabs>
        <w:ind w:left="540" w:hanging="540"/>
        <w:jc w:val="both"/>
        <w:rPr>
          <w:rFonts w:ascii="Times New Roman" w:hAnsi="Times New Roman"/>
          <w:b/>
        </w:rPr>
      </w:pPr>
    </w:p>
    <w:p w14:paraId="4A963A6E" w14:textId="77777777" w:rsidR="000B16FE" w:rsidRPr="000B16FE" w:rsidRDefault="000B16FE" w:rsidP="000B16FE">
      <w:pPr>
        <w:tabs>
          <w:tab w:val="left" w:pos="360"/>
        </w:tabs>
        <w:ind w:left="540" w:hanging="540"/>
        <w:jc w:val="both"/>
        <w:rPr>
          <w:rFonts w:ascii="Times New Roman" w:hAnsi="Times New Roman"/>
          <w:b/>
        </w:rPr>
      </w:pPr>
      <w:r w:rsidRPr="000B16FE">
        <w:rPr>
          <w:rFonts w:ascii="Times New Roman" w:hAnsi="Times New Roman"/>
          <w:b/>
        </w:rPr>
        <w:t>DATA DRIVEN AND STUDENT FOCUSED</w:t>
      </w:r>
    </w:p>
    <w:p w14:paraId="004C6B07" w14:textId="77777777" w:rsidR="000B16FE" w:rsidRPr="000B16FE" w:rsidRDefault="000B16FE" w:rsidP="000B16FE">
      <w:pPr>
        <w:numPr>
          <w:ilvl w:val="0"/>
          <w:numId w:val="31"/>
        </w:numPr>
        <w:tabs>
          <w:tab w:val="left" w:pos="360"/>
        </w:tabs>
        <w:jc w:val="both"/>
        <w:rPr>
          <w:rFonts w:ascii="Times New Roman" w:hAnsi="Times New Roman"/>
        </w:rPr>
      </w:pPr>
      <w:r w:rsidRPr="000B16FE">
        <w:rPr>
          <w:rFonts w:ascii="Times New Roman" w:hAnsi="Times New Roman"/>
        </w:rPr>
        <w:t xml:space="preserve">Using sophisticated data analysis, we are identifying students when they begin to show signs of problems, </w:t>
      </w:r>
      <w:r w:rsidR="00A45556">
        <w:rPr>
          <w:rFonts w:ascii="Times New Roman" w:hAnsi="Times New Roman"/>
        </w:rPr>
        <w:t xml:space="preserve">rather than </w:t>
      </w:r>
      <w:r w:rsidRPr="000B16FE">
        <w:rPr>
          <w:rFonts w:ascii="Times New Roman" w:hAnsi="Times New Roman"/>
        </w:rPr>
        <w:t>interview</w:t>
      </w:r>
      <w:r w:rsidR="00A45556">
        <w:rPr>
          <w:rFonts w:ascii="Times New Roman" w:hAnsi="Times New Roman"/>
        </w:rPr>
        <w:t>ing</w:t>
      </w:r>
      <w:r w:rsidRPr="000B16FE">
        <w:rPr>
          <w:rFonts w:ascii="Times New Roman" w:hAnsi="Times New Roman"/>
        </w:rPr>
        <w:t xml:space="preserve"> them </w:t>
      </w:r>
      <w:r w:rsidR="00A45556">
        <w:rPr>
          <w:rFonts w:ascii="Times New Roman" w:hAnsi="Times New Roman"/>
        </w:rPr>
        <w:t>about</w:t>
      </w:r>
      <w:r w:rsidRPr="000B16FE">
        <w:rPr>
          <w:rFonts w:ascii="Times New Roman" w:hAnsi="Times New Roman"/>
        </w:rPr>
        <w:t xml:space="preserve"> </w:t>
      </w:r>
      <w:r w:rsidR="00AB3F3A" w:rsidRPr="000B16FE">
        <w:rPr>
          <w:rFonts w:ascii="Times New Roman" w:hAnsi="Times New Roman"/>
        </w:rPr>
        <w:t>the</w:t>
      </w:r>
      <w:r w:rsidR="00AB3F3A">
        <w:rPr>
          <w:rFonts w:ascii="Times New Roman" w:hAnsi="Times New Roman"/>
        </w:rPr>
        <w:t>ir</w:t>
      </w:r>
      <w:r w:rsidRPr="000B16FE">
        <w:rPr>
          <w:rFonts w:ascii="Times New Roman" w:hAnsi="Times New Roman"/>
        </w:rPr>
        <w:t xml:space="preserve"> reasons for dropping out as they </w:t>
      </w:r>
      <w:r w:rsidR="00A45556">
        <w:rPr>
          <w:rFonts w:ascii="Times New Roman" w:hAnsi="Times New Roman"/>
        </w:rPr>
        <w:t>exit.</w:t>
      </w:r>
    </w:p>
    <w:p w14:paraId="0EB28F96" w14:textId="77777777" w:rsidR="000B16FE" w:rsidRPr="000B16FE" w:rsidRDefault="000B16FE" w:rsidP="000B16FE">
      <w:pPr>
        <w:numPr>
          <w:ilvl w:val="0"/>
          <w:numId w:val="31"/>
        </w:numPr>
        <w:tabs>
          <w:tab w:val="left" w:pos="360"/>
        </w:tabs>
        <w:jc w:val="both"/>
        <w:rPr>
          <w:rFonts w:ascii="Times New Roman" w:hAnsi="Times New Roman"/>
        </w:rPr>
      </w:pPr>
      <w:r w:rsidRPr="000B16FE">
        <w:rPr>
          <w:rFonts w:ascii="Times New Roman" w:hAnsi="Times New Roman"/>
        </w:rPr>
        <w:t xml:space="preserve">We have maintained our high rate of access yet </w:t>
      </w:r>
      <w:r w:rsidRPr="00A45556">
        <w:rPr>
          <w:rFonts w:ascii="Times New Roman" w:hAnsi="Times New Roman"/>
          <w:b/>
        </w:rPr>
        <w:t>increased</w:t>
      </w:r>
      <w:r w:rsidR="00A45556" w:rsidRPr="00A45556">
        <w:rPr>
          <w:rFonts w:ascii="Times New Roman" w:hAnsi="Times New Roman"/>
          <w:b/>
        </w:rPr>
        <w:t xml:space="preserve"> first year</w:t>
      </w:r>
      <w:r w:rsidRPr="00A45556">
        <w:rPr>
          <w:rFonts w:ascii="Times New Roman" w:hAnsi="Times New Roman"/>
          <w:b/>
        </w:rPr>
        <w:t xml:space="preserve"> persistence by 8%</w:t>
      </w:r>
      <w:r w:rsidRPr="000B16FE">
        <w:rPr>
          <w:rFonts w:ascii="Times New Roman" w:hAnsi="Times New Roman"/>
        </w:rPr>
        <w:t xml:space="preserve"> over the past 4 years and we can project that that number is getting better and better.</w:t>
      </w:r>
    </w:p>
    <w:p w14:paraId="733B2F21" w14:textId="77777777" w:rsidR="000B16FE" w:rsidRPr="000B16FE" w:rsidRDefault="000B16FE" w:rsidP="000B16FE">
      <w:pPr>
        <w:numPr>
          <w:ilvl w:val="0"/>
          <w:numId w:val="31"/>
        </w:numPr>
        <w:tabs>
          <w:tab w:val="left" w:pos="360"/>
        </w:tabs>
        <w:jc w:val="both"/>
        <w:rPr>
          <w:rFonts w:ascii="Times New Roman" w:hAnsi="Times New Roman"/>
        </w:rPr>
      </w:pPr>
      <w:r w:rsidRPr="000B16FE">
        <w:rPr>
          <w:rFonts w:ascii="Times New Roman" w:hAnsi="Times New Roman"/>
        </w:rPr>
        <w:t>We have developed tools and programming to address the needs of the “Whole Student” including:</w:t>
      </w:r>
    </w:p>
    <w:p w14:paraId="408BF1B1" w14:textId="77777777" w:rsidR="000B16FE" w:rsidRPr="000B16FE" w:rsidRDefault="000B16FE" w:rsidP="000B16FE">
      <w:pPr>
        <w:numPr>
          <w:ilvl w:val="1"/>
          <w:numId w:val="31"/>
        </w:numPr>
        <w:tabs>
          <w:tab w:val="left" w:pos="360"/>
        </w:tabs>
        <w:jc w:val="both"/>
        <w:rPr>
          <w:rFonts w:ascii="Times New Roman" w:hAnsi="Times New Roman"/>
        </w:rPr>
      </w:pPr>
      <w:r w:rsidRPr="000B16FE">
        <w:rPr>
          <w:rFonts w:ascii="Times New Roman" w:hAnsi="Times New Roman"/>
        </w:rPr>
        <w:t xml:space="preserve">Developing </w:t>
      </w:r>
      <w:r w:rsidR="00A45556">
        <w:rPr>
          <w:rFonts w:ascii="Times New Roman" w:hAnsi="Times New Roman"/>
        </w:rPr>
        <w:t>a Health and Well Being Initiative</w:t>
      </w:r>
      <w:r w:rsidR="003375FC">
        <w:rPr>
          <w:rFonts w:ascii="Times New Roman" w:hAnsi="Times New Roman"/>
        </w:rPr>
        <w:t>.</w:t>
      </w:r>
    </w:p>
    <w:p w14:paraId="53C3E426" w14:textId="77777777" w:rsidR="000B16FE" w:rsidRPr="000B16FE" w:rsidRDefault="000B16FE" w:rsidP="000B16FE">
      <w:pPr>
        <w:numPr>
          <w:ilvl w:val="1"/>
          <w:numId w:val="31"/>
        </w:numPr>
        <w:tabs>
          <w:tab w:val="left" w:pos="360"/>
        </w:tabs>
        <w:jc w:val="both"/>
        <w:rPr>
          <w:rFonts w:ascii="Times New Roman" w:hAnsi="Times New Roman"/>
        </w:rPr>
      </w:pPr>
      <w:r w:rsidRPr="000B16FE">
        <w:rPr>
          <w:rFonts w:ascii="Times New Roman" w:hAnsi="Times New Roman"/>
        </w:rPr>
        <w:t xml:space="preserve">Addressing lack of financial literacy </w:t>
      </w:r>
      <w:r w:rsidR="00A45556">
        <w:rPr>
          <w:rFonts w:ascii="Times New Roman" w:hAnsi="Times New Roman"/>
        </w:rPr>
        <w:t>through programming and education</w:t>
      </w:r>
      <w:r w:rsidR="003375FC">
        <w:rPr>
          <w:rFonts w:ascii="Times New Roman" w:hAnsi="Times New Roman"/>
        </w:rPr>
        <w:t>.</w:t>
      </w:r>
    </w:p>
    <w:p w14:paraId="1D145F46" w14:textId="77777777" w:rsidR="000B16FE" w:rsidRPr="000B16FE" w:rsidRDefault="00A45556" w:rsidP="000B16FE">
      <w:pPr>
        <w:numPr>
          <w:ilvl w:val="1"/>
          <w:numId w:val="31"/>
        </w:numPr>
        <w:tabs>
          <w:tab w:val="left" w:pos="360"/>
        </w:tabs>
        <w:jc w:val="both"/>
        <w:rPr>
          <w:rFonts w:ascii="Times New Roman" w:hAnsi="Times New Roman"/>
        </w:rPr>
      </w:pPr>
      <w:r>
        <w:rPr>
          <w:rFonts w:ascii="Times New Roman" w:hAnsi="Times New Roman"/>
        </w:rPr>
        <w:t xml:space="preserve">Creating a </w:t>
      </w:r>
      <w:r w:rsidR="000B16FE" w:rsidRPr="000B16FE">
        <w:rPr>
          <w:rFonts w:ascii="Times New Roman" w:hAnsi="Times New Roman"/>
        </w:rPr>
        <w:t>CARE office</w:t>
      </w:r>
      <w:r>
        <w:rPr>
          <w:rFonts w:ascii="Times New Roman" w:hAnsi="Times New Roman"/>
        </w:rPr>
        <w:t xml:space="preserve"> to serve veterans, commuters, and other non-traditional students.</w:t>
      </w:r>
    </w:p>
    <w:p w14:paraId="3197AF43" w14:textId="77777777" w:rsidR="00061453" w:rsidRDefault="00A45556" w:rsidP="00AB0300">
      <w:pPr>
        <w:numPr>
          <w:ilvl w:val="1"/>
          <w:numId w:val="31"/>
        </w:numPr>
        <w:tabs>
          <w:tab w:val="left" w:pos="360"/>
        </w:tabs>
        <w:jc w:val="both"/>
        <w:rPr>
          <w:rFonts w:ascii="Times New Roman" w:hAnsi="Times New Roman"/>
        </w:rPr>
      </w:pPr>
      <w:r w:rsidRPr="00AB0300">
        <w:rPr>
          <w:rFonts w:ascii="Times New Roman" w:hAnsi="Times New Roman"/>
        </w:rPr>
        <w:t xml:space="preserve">The </w:t>
      </w:r>
      <w:r w:rsidR="000B16FE" w:rsidRPr="00AB0300">
        <w:rPr>
          <w:rFonts w:ascii="Times New Roman" w:hAnsi="Times New Roman"/>
        </w:rPr>
        <w:t>Frontiers P</w:t>
      </w:r>
      <w:r w:rsidRPr="00AB0300">
        <w:rPr>
          <w:rFonts w:ascii="Times New Roman" w:hAnsi="Times New Roman"/>
        </w:rPr>
        <w:t>rogram</w:t>
      </w:r>
      <w:r w:rsidR="000B16FE" w:rsidRPr="00AB0300">
        <w:rPr>
          <w:rFonts w:ascii="Times New Roman" w:hAnsi="Times New Roman"/>
        </w:rPr>
        <w:t xml:space="preserve"> elevates our graduation rate for kids </w:t>
      </w:r>
      <w:r w:rsidR="00AB0300" w:rsidRPr="00AB0300">
        <w:rPr>
          <w:rFonts w:ascii="Times New Roman" w:hAnsi="Times New Roman"/>
        </w:rPr>
        <w:t>aged out</w:t>
      </w:r>
      <w:r w:rsidR="000B16FE" w:rsidRPr="00AB0300">
        <w:rPr>
          <w:rFonts w:ascii="Times New Roman" w:hAnsi="Times New Roman"/>
        </w:rPr>
        <w:t xml:space="preserve"> foster c</w:t>
      </w:r>
      <w:r w:rsidR="00AB0300">
        <w:rPr>
          <w:rFonts w:ascii="Times New Roman" w:hAnsi="Times New Roman"/>
        </w:rPr>
        <w:t>are to over 50% at TWU as compared to 3% nationally and in Texas</w:t>
      </w:r>
    </w:p>
    <w:p w14:paraId="232B64F9" w14:textId="77777777" w:rsidR="007963EF" w:rsidRDefault="007963EF" w:rsidP="000F5AED">
      <w:pPr>
        <w:tabs>
          <w:tab w:val="left" w:pos="360"/>
        </w:tabs>
        <w:jc w:val="both"/>
        <w:rPr>
          <w:rFonts w:ascii="Times New Roman" w:hAnsi="Times New Roman"/>
          <w:b/>
          <w:caps/>
        </w:rPr>
      </w:pPr>
    </w:p>
    <w:p w14:paraId="52CD70CF" w14:textId="77777777" w:rsidR="00061453" w:rsidRPr="00255D40" w:rsidRDefault="000B16FE" w:rsidP="000F5AED">
      <w:pPr>
        <w:tabs>
          <w:tab w:val="left" w:pos="360"/>
        </w:tabs>
        <w:jc w:val="both"/>
        <w:rPr>
          <w:rFonts w:ascii="Times New Roman" w:hAnsi="Times New Roman"/>
        </w:rPr>
      </w:pPr>
      <w:r>
        <w:rPr>
          <w:rFonts w:ascii="Times New Roman" w:hAnsi="Times New Roman"/>
          <w:b/>
          <w:caps/>
        </w:rPr>
        <w:t xml:space="preserve">COLLABORATION WITH OUR PEERS - </w:t>
      </w:r>
      <w:r w:rsidR="00061453" w:rsidRPr="00255D40">
        <w:rPr>
          <w:rFonts w:ascii="Times New Roman" w:hAnsi="Times New Roman"/>
          <w:b/>
          <w:caps/>
        </w:rPr>
        <w:t xml:space="preserve"> </w:t>
      </w:r>
      <w:r w:rsidR="00E63C7D" w:rsidRPr="00255D40">
        <w:rPr>
          <w:rFonts w:ascii="Times New Roman" w:hAnsi="Times New Roman"/>
          <w:b/>
          <w:caps/>
        </w:rPr>
        <w:t xml:space="preserve">academic </w:t>
      </w:r>
      <w:r w:rsidR="00061453" w:rsidRPr="00255D40">
        <w:rPr>
          <w:rFonts w:ascii="Times New Roman" w:hAnsi="Times New Roman"/>
          <w:b/>
          <w:caps/>
        </w:rPr>
        <w:t xml:space="preserve">Partnerships: </w:t>
      </w:r>
    </w:p>
    <w:p w14:paraId="2E6D9290" w14:textId="77777777" w:rsidR="00061453" w:rsidRPr="00255D40" w:rsidRDefault="00061453" w:rsidP="000F5AED">
      <w:pPr>
        <w:tabs>
          <w:tab w:val="left" w:pos="360"/>
        </w:tabs>
        <w:ind w:left="540" w:hanging="540"/>
        <w:jc w:val="both"/>
        <w:rPr>
          <w:rFonts w:ascii="Times New Roman" w:hAnsi="Times New Roman"/>
          <w:color w:val="00B050"/>
        </w:rPr>
      </w:pPr>
      <w:r w:rsidRPr="00255D40">
        <w:rPr>
          <w:rFonts w:ascii="Times New Roman" w:hAnsi="Times New Roman"/>
        </w:rPr>
        <w:tab/>
        <w:t xml:space="preserve">• </w:t>
      </w:r>
      <w:r w:rsidR="000B16FE">
        <w:rPr>
          <w:rFonts w:ascii="Times New Roman" w:hAnsi="Times New Roman"/>
          <w:b/>
        </w:rPr>
        <w:t>2</w:t>
      </w:r>
      <w:r w:rsidR="00F62A86">
        <w:rPr>
          <w:rFonts w:ascii="Times New Roman" w:hAnsi="Times New Roman"/>
          <w:b/>
        </w:rPr>
        <w:t>30</w:t>
      </w:r>
      <w:r w:rsidRPr="00255D40">
        <w:rPr>
          <w:rFonts w:ascii="Times New Roman" w:hAnsi="Times New Roman"/>
          <w:b/>
        </w:rPr>
        <w:t xml:space="preserve"> community college articulation agreements</w:t>
      </w:r>
      <w:r w:rsidR="000B16FE">
        <w:rPr>
          <w:rFonts w:ascii="Times New Roman" w:hAnsi="Times New Roman"/>
        </w:rPr>
        <w:t xml:space="preserve"> </w:t>
      </w:r>
      <w:r w:rsidR="000B16FE" w:rsidRPr="00AD126C">
        <w:rPr>
          <w:rFonts w:ascii="Times New Roman" w:hAnsi="Times New Roman"/>
          <w:b/>
        </w:rPr>
        <w:t xml:space="preserve">with </w:t>
      </w:r>
      <w:r w:rsidR="00F62A86" w:rsidRPr="00AD126C">
        <w:rPr>
          <w:rFonts w:ascii="Times New Roman" w:hAnsi="Times New Roman"/>
          <w:b/>
        </w:rPr>
        <w:t>28 community colleges</w:t>
      </w:r>
      <w:r w:rsidR="00E63C7D" w:rsidRPr="00255D40">
        <w:rPr>
          <w:rFonts w:ascii="Times New Roman" w:hAnsi="Times New Roman"/>
        </w:rPr>
        <w:t>.</w:t>
      </w:r>
    </w:p>
    <w:p w14:paraId="3C9C5E3A" w14:textId="77777777" w:rsidR="00061453" w:rsidRPr="00255D40" w:rsidRDefault="00E63C7D" w:rsidP="000F5AED">
      <w:pPr>
        <w:tabs>
          <w:tab w:val="left" w:pos="360"/>
        </w:tabs>
        <w:jc w:val="both"/>
        <w:rPr>
          <w:rFonts w:ascii="Times New Roman" w:hAnsi="Times New Roman"/>
        </w:rPr>
      </w:pPr>
      <w:r w:rsidRPr="00255D40">
        <w:rPr>
          <w:rFonts w:ascii="Times New Roman" w:hAnsi="Times New Roman"/>
        </w:rPr>
        <w:tab/>
        <w:t xml:space="preserve">• </w:t>
      </w:r>
      <w:r w:rsidRPr="00255D40">
        <w:rPr>
          <w:rFonts w:ascii="Times New Roman" w:hAnsi="Times New Roman"/>
          <w:b/>
        </w:rPr>
        <w:t>P</w:t>
      </w:r>
      <w:r w:rsidR="00061453" w:rsidRPr="00255D40">
        <w:rPr>
          <w:rFonts w:ascii="Times New Roman" w:hAnsi="Times New Roman"/>
          <w:b/>
        </w:rPr>
        <w:t>artnerships</w:t>
      </w:r>
      <w:r w:rsidR="00061453" w:rsidRPr="00255D40">
        <w:rPr>
          <w:rFonts w:ascii="Times New Roman" w:hAnsi="Times New Roman"/>
        </w:rPr>
        <w:t xml:space="preserve"> with UNT, the University of Dallas, and Texas A&amp;M – Commerce;</w:t>
      </w:r>
    </w:p>
    <w:p w14:paraId="55D7AE96" w14:textId="77777777" w:rsidR="00061453" w:rsidRPr="00255D40" w:rsidRDefault="00061453" w:rsidP="000F5AED">
      <w:pPr>
        <w:tabs>
          <w:tab w:val="left" w:pos="360"/>
        </w:tabs>
        <w:ind w:left="540" w:hanging="540"/>
        <w:jc w:val="both"/>
        <w:rPr>
          <w:rFonts w:ascii="Times New Roman" w:hAnsi="Times New Roman"/>
        </w:rPr>
      </w:pPr>
      <w:r w:rsidRPr="00255D40">
        <w:rPr>
          <w:rFonts w:ascii="Times New Roman" w:hAnsi="Times New Roman"/>
        </w:rPr>
        <w:tab/>
        <w:t xml:space="preserve">• </w:t>
      </w:r>
      <w:r w:rsidRPr="00255D40">
        <w:rPr>
          <w:rFonts w:ascii="Times New Roman" w:hAnsi="Times New Roman"/>
          <w:b/>
        </w:rPr>
        <w:t>K-12 collaborations</w:t>
      </w:r>
      <w:r w:rsidRPr="00255D40">
        <w:rPr>
          <w:rFonts w:ascii="Times New Roman" w:hAnsi="Times New Roman"/>
        </w:rPr>
        <w:t>, such as TWU’s mobile GO Centers, collaborative science &amp; mathematics programming, reading programs, and multiple levels of engagement with local school districts and TWU’s College of Professional Education</w:t>
      </w:r>
      <w:r w:rsidR="00644FFF" w:rsidRPr="00255D40">
        <w:rPr>
          <w:rFonts w:ascii="Times New Roman" w:hAnsi="Times New Roman"/>
        </w:rPr>
        <w:t>;</w:t>
      </w:r>
    </w:p>
    <w:p w14:paraId="4E519053" w14:textId="77777777" w:rsidR="007963EF" w:rsidRDefault="007963EF" w:rsidP="000F5AED">
      <w:pPr>
        <w:tabs>
          <w:tab w:val="left" w:pos="360"/>
        </w:tabs>
        <w:jc w:val="both"/>
        <w:rPr>
          <w:rFonts w:ascii="Times New Roman" w:hAnsi="Times New Roman"/>
          <w:b/>
          <w:caps/>
        </w:rPr>
      </w:pPr>
    </w:p>
    <w:p w14:paraId="2A1AA635" w14:textId="77777777" w:rsidR="00061453" w:rsidRPr="00255D40" w:rsidRDefault="00A10820" w:rsidP="000F5AED">
      <w:pPr>
        <w:tabs>
          <w:tab w:val="left" w:pos="360"/>
        </w:tabs>
        <w:jc w:val="both"/>
        <w:rPr>
          <w:rFonts w:ascii="Times New Roman" w:hAnsi="Times New Roman"/>
          <w:color w:val="000000"/>
        </w:rPr>
      </w:pPr>
      <w:r w:rsidRPr="00255D40">
        <w:rPr>
          <w:rFonts w:ascii="Times New Roman" w:hAnsi="Times New Roman"/>
          <w:b/>
          <w:caps/>
        </w:rPr>
        <w:t>Texas Womans University -</w:t>
      </w:r>
      <w:r w:rsidR="00061453" w:rsidRPr="00255D40">
        <w:rPr>
          <w:rFonts w:ascii="Times New Roman" w:hAnsi="Times New Roman"/>
          <w:b/>
          <w:caps/>
        </w:rPr>
        <w:t xml:space="preserve"> LEgislative Priorities:</w:t>
      </w:r>
    </w:p>
    <w:p w14:paraId="5B6701DD" w14:textId="77777777" w:rsidR="00061453" w:rsidRPr="00255D40" w:rsidRDefault="00061453" w:rsidP="000F5AED">
      <w:pPr>
        <w:pStyle w:val="MediumGrid21"/>
        <w:jc w:val="both"/>
        <w:rPr>
          <w:rFonts w:ascii="Times New Roman" w:hAnsi="Times New Roman"/>
          <w:b/>
          <w:caps/>
          <w:sz w:val="24"/>
          <w:szCs w:val="24"/>
        </w:rPr>
      </w:pPr>
    </w:p>
    <w:p w14:paraId="19BF677C" w14:textId="77777777" w:rsidR="00D12F3D" w:rsidRPr="00D12F3D" w:rsidRDefault="00D12F3D" w:rsidP="00B27EC2">
      <w:pPr>
        <w:pStyle w:val="ListParagraph"/>
        <w:numPr>
          <w:ilvl w:val="0"/>
          <w:numId w:val="37"/>
        </w:numPr>
        <w:ind w:left="360"/>
        <w:jc w:val="both"/>
        <w:rPr>
          <w:rFonts w:ascii="Times New Roman" w:hAnsi="Times New Roman"/>
        </w:rPr>
      </w:pPr>
      <w:r>
        <w:rPr>
          <w:rFonts w:ascii="Times New Roman" w:hAnsi="Times New Roman"/>
          <w:b/>
        </w:rPr>
        <w:t>Restoration of Special Item Funding</w:t>
      </w:r>
      <w:r w:rsidR="00956A88">
        <w:rPr>
          <w:rFonts w:ascii="Times New Roman" w:hAnsi="Times New Roman"/>
          <w:b/>
        </w:rPr>
        <w:t xml:space="preserve"> (not in order of importance)</w:t>
      </w:r>
      <w:r>
        <w:rPr>
          <w:rFonts w:ascii="Times New Roman" w:hAnsi="Times New Roman"/>
          <w:b/>
        </w:rPr>
        <w:t xml:space="preserve">: </w:t>
      </w:r>
    </w:p>
    <w:p w14:paraId="5EF1BE9C" w14:textId="77777777" w:rsidR="00D12F3D" w:rsidRDefault="00D12F3D" w:rsidP="00D12F3D">
      <w:pPr>
        <w:pStyle w:val="ListParagraph"/>
        <w:numPr>
          <w:ilvl w:val="1"/>
          <w:numId w:val="37"/>
        </w:numPr>
        <w:jc w:val="both"/>
        <w:rPr>
          <w:rFonts w:ascii="Times New Roman" w:hAnsi="Times New Roman"/>
        </w:rPr>
      </w:pPr>
      <w:r>
        <w:rPr>
          <w:rFonts w:ascii="Times New Roman" w:hAnsi="Times New Roman"/>
          <w:b/>
        </w:rPr>
        <w:t xml:space="preserve">Institutional Enhancement: </w:t>
      </w:r>
    </w:p>
    <w:p w14:paraId="7B2A5A35" w14:textId="77777777" w:rsidR="005804C1" w:rsidRDefault="005804C1" w:rsidP="00D12F3D">
      <w:pPr>
        <w:pStyle w:val="ListParagraph"/>
        <w:numPr>
          <w:ilvl w:val="2"/>
          <w:numId w:val="37"/>
        </w:numPr>
        <w:jc w:val="both"/>
        <w:rPr>
          <w:rFonts w:ascii="Times New Roman" w:hAnsi="Times New Roman"/>
        </w:rPr>
      </w:pPr>
      <w:r>
        <w:rPr>
          <w:rFonts w:ascii="Times New Roman" w:hAnsi="Times New Roman"/>
        </w:rPr>
        <w:t xml:space="preserve">Institutional Enhancement is essential to the core educational mission of the </w:t>
      </w:r>
      <w:r w:rsidR="00AB3F3A">
        <w:rPr>
          <w:rFonts w:ascii="Times New Roman" w:hAnsi="Times New Roman"/>
        </w:rPr>
        <w:t>university and directly funds</w:t>
      </w:r>
      <w:r>
        <w:rPr>
          <w:rFonts w:ascii="Times New Roman" w:hAnsi="Times New Roman"/>
        </w:rPr>
        <w:t xml:space="preserve"> teaching faculty positions.</w:t>
      </w:r>
    </w:p>
    <w:p w14:paraId="22D3A6E8" w14:textId="77777777" w:rsidR="00AB3F3A" w:rsidRPr="00AB3F3A" w:rsidRDefault="00AB3F3A" w:rsidP="00AB3F3A">
      <w:pPr>
        <w:pStyle w:val="ListParagraph"/>
        <w:numPr>
          <w:ilvl w:val="2"/>
          <w:numId w:val="37"/>
        </w:numPr>
        <w:rPr>
          <w:rFonts w:ascii="Times New Roman" w:hAnsi="Times New Roman"/>
        </w:rPr>
      </w:pPr>
      <w:r w:rsidRPr="00AB3F3A">
        <w:rPr>
          <w:rFonts w:ascii="Times New Roman" w:hAnsi="Times New Roman"/>
        </w:rPr>
        <w:t>TWU faculty salaries are below the state average and TWU faculty are required to teach the equivalent of four classes per term.</w:t>
      </w:r>
    </w:p>
    <w:p w14:paraId="2CB6CB4E" w14:textId="77777777" w:rsidR="00911A88" w:rsidRDefault="005804C1" w:rsidP="00D12F3D">
      <w:pPr>
        <w:pStyle w:val="ListParagraph"/>
        <w:numPr>
          <w:ilvl w:val="2"/>
          <w:numId w:val="37"/>
        </w:numPr>
        <w:jc w:val="both"/>
        <w:rPr>
          <w:rFonts w:ascii="Times New Roman" w:hAnsi="Times New Roman"/>
        </w:rPr>
      </w:pPr>
      <w:r>
        <w:rPr>
          <w:rFonts w:ascii="Times New Roman" w:hAnsi="Times New Roman"/>
        </w:rPr>
        <w:t>I</w:t>
      </w:r>
      <w:r w:rsidR="00AB0300">
        <w:rPr>
          <w:rFonts w:ascii="Times New Roman" w:hAnsi="Times New Roman"/>
        </w:rPr>
        <w:t>ncluding I</w:t>
      </w:r>
      <w:r w:rsidR="00204706">
        <w:rPr>
          <w:rFonts w:ascii="Times New Roman" w:hAnsi="Times New Roman"/>
        </w:rPr>
        <w:t>nstitutional</w:t>
      </w:r>
      <w:r w:rsidR="00AB0300">
        <w:rPr>
          <w:rFonts w:ascii="Times New Roman" w:hAnsi="Times New Roman"/>
        </w:rPr>
        <w:t xml:space="preserve"> E</w:t>
      </w:r>
      <w:r w:rsidR="00911A88">
        <w:rPr>
          <w:rFonts w:ascii="Times New Roman" w:hAnsi="Times New Roman"/>
        </w:rPr>
        <w:t>nhancement</w:t>
      </w:r>
      <w:r>
        <w:rPr>
          <w:rFonts w:ascii="Times New Roman" w:hAnsi="Times New Roman"/>
        </w:rPr>
        <w:t>,</w:t>
      </w:r>
      <w:r w:rsidR="00911A88">
        <w:rPr>
          <w:rFonts w:ascii="Times New Roman" w:hAnsi="Times New Roman"/>
        </w:rPr>
        <w:t xml:space="preserve"> TWU receives well below the state average in funding per student.</w:t>
      </w:r>
    </w:p>
    <w:p w14:paraId="7BA22B93" w14:textId="77777777" w:rsidR="00911A88" w:rsidRDefault="005804C1" w:rsidP="005804C1">
      <w:pPr>
        <w:pStyle w:val="ListParagraph"/>
        <w:numPr>
          <w:ilvl w:val="2"/>
          <w:numId w:val="37"/>
        </w:numPr>
        <w:jc w:val="both"/>
        <w:rPr>
          <w:rFonts w:ascii="Times New Roman" w:hAnsi="Times New Roman"/>
        </w:rPr>
      </w:pPr>
      <w:r>
        <w:rPr>
          <w:rFonts w:ascii="Times New Roman" w:hAnsi="Times New Roman"/>
        </w:rPr>
        <w:t xml:space="preserve">Cuts </w:t>
      </w:r>
      <w:r w:rsidR="00911A88">
        <w:rPr>
          <w:rFonts w:ascii="Times New Roman" w:hAnsi="Times New Roman"/>
        </w:rPr>
        <w:t xml:space="preserve">to Institutional Enhancement would directly impact the academic classroom offerings available </w:t>
      </w:r>
      <w:r w:rsidR="00AB0300">
        <w:rPr>
          <w:rFonts w:ascii="Times New Roman" w:hAnsi="Times New Roman"/>
        </w:rPr>
        <w:t xml:space="preserve">to </w:t>
      </w:r>
      <w:r w:rsidR="00911A88">
        <w:rPr>
          <w:rFonts w:ascii="Times New Roman" w:hAnsi="Times New Roman"/>
        </w:rPr>
        <w:t>TWU students.</w:t>
      </w:r>
    </w:p>
    <w:p w14:paraId="176EA81B" w14:textId="77777777" w:rsidR="005804C1" w:rsidRPr="005804C1" w:rsidRDefault="005804C1" w:rsidP="005804C1">
      <w:pPr>
        <w:pStyle w:val="ListParagraph"/>
        <w:numPr>
          <w:ilvl w:val="1"/>
          <w:numId w:val="37"/>
        </w:numPr>
        <w:jc w:val="both"/>
        <w:rPr>
          <w:rFonts w:ascii="Times New Roman" w:hAnsi="Times New Roman"/>
          <w:b/>
        </w:rPr>
      </w:pPr>
      <w:r w:rsidRPr="005804C1">
        <w:rPr>
          <w:rFonts w:ascii="Times New Roman" w:hAnsi="Times New Roman"/>
          <w:b/>
        </w:rPr>
        <w:t>Center for Women in Business</w:t>
      </w:r>
      <w:r>
        <w:rPr>
          <w:rFonts w:ascii="Times New Roman" w:hAnsi="Times New Roman"/>
          <w:b/>
        </w:rPr>
        <w:t>:</w:t>
      </w:r>
      <w:r>
        <w:rPr>
          <w:rFonts w:ascii="Times New Roman" w:hAnsi="Times New Roman"/>
        </w:rPr>
        <w:t xml:space="preserve"> </w:t>
      </w:r>
    </w:p>
    <w:p w14:paraId="0B33D779" w14:textId="77777777" w:rsidR="005804C1" w:rsidRPr="005804C1" w:rsidRDefault="005804C1" w:rsidP="005804C1">
      <w:pPr>
        <w:pStyle w:val="ListParagraph"/>
        <w:numPr>
          <w:ilvl w:val="2"/>
          <w:numId w:val="37"/>
        </w:numPr>
        <w:jc w:val="both"/>
        <w:rPr>
          <w:rFonts w:ascii="Times New Roman" w:hAnsi="Times New Roman"/>
          <w:b/>
        </w:rPr>
      </w:pPr>
      <w:r>
        <w:rPr>
          <w:rFonts w:ascii="Times New Roman" w:hAnsi="Times New Roman"/>
        </w:rPr>
        <w:t xml:space="preserve">Provides </w:t>
      </w:r>
      <w:r w:rsidR="002335FF">
        <w:rPr>
          <w:rFonts w:ascii="Times New Roman" w:hAnsi="Times New Roman"/>
        </w:rPr>
        <w:t xml:space="preserve">academic scholarship opportunities for students interested in starting a business </w:t>
      </w:r>
      <w:r w:rsidR="00AB0300">
        <w:rPr>
          <w:rFonts w:ascii="Times New Roman" w:hAnsi="Times New Roman"/>
        </w:rPr>
        <w:t>as well as</w:t>
      </w:r>
      <w:r w:rsidR="002335FF">
        <w:rPr>
          <w:rFonts w:ascii="Times New Roman" w:hAnsi="Times New Roman"/>
        </w:rPr>
        <w:t xml:space="preserve"> academic, practical, and scholarly support </w:t>
      </w:r>
      <w:r w:rsidR="00AB0300">
        <w:rPr>
          <w:rFonts w:ascii="Times New Roman" w:hAnsi="Times New Roman"/>
        </w:rPr>
        <w:t xml:space="preserve">for the </w:t>
      </w:r>
      <w:r w:rsidR="002335FF">
        <w:rPr>
          <w:rFonts w:ascii="Times New Roman" w:hAnsi="Times New Roman"/>
        </w:rPr>
        <w:t>Governor’s initiative to make Texas the #1 state for women owned business.</w:t>
      </w:r>
    </w:p>
    <w:p w14:paraId="5EDDF141" w14:textId="77777777" w:rsidR="005804C1" w:rsidRPr="005804C1" w:rsidRDefault="005804C1" w:rsidP="005804C1">
      <w:pPr>
        <w:pStyle w:val="ListParagraph"/>
        <w:numPr>
          <w:ilvl w:val="2"/>
          <w:numId w:val="37"/>
        </w:numPr>
        <w:jc w:val="both"/>
        <w:rPr>
          <w:rFonts w:ascii="Times New Roman" w:hAnsi="Times New Roman"/>
          <w:b/>
        </w:rPr>
      </w:pPr>
      <w:r>
        <w:rPr>
          <w:rFonts w:ascii="Times New Roman" w:hAnsi="Times New Roman"/>
        </w:rPr>
        <w:t>The Center is less than two years old and initial startup funding was requested for 5 years.</w:t>
      </w:r>
    </w:p>
    <w:p w14:paraId="037D4294" w14:textId="77777777" w:rsidR="005804C1" w:rsidRPr="002335FF" w:rsidRDefault="005804C1" w:rsidP="005804C1">
      <w:pPr>
        <w:pStyle w:val="ListParagraph"/>
        <w:numPr>
          <w:ilvl w:val="2"/>
          <w:numId w:val="37"/>
        </w:numPr>
        <w:jc w:val="both"/>
        <w:rPr>
          <w:rFonts w:ascii="Times New Roman" w:hAnsi="Times New Roman"/>
          <w:b/>
        </w:rPr>
      </w:pPr>
      <w:r>
        <w:rPr>
          <w:rFonts w:ascii="Times New Roman" w:hAnsi="Times New Roman"/>
        </w:rPr>
        <w:t xml:space="preserve">Substantial funding cuts </w:t>
      </w:r>
      <w:r w:rsidR="002335FF">
        <w:rPr>
          <w:rFonts w:ascii="Times New Roman" w:hAnsi="Times New Roman"/>
        </w:rPr>
        <w:t xml:space="preserve">in the startup phase </w:t>
      </w:r>
      <w:r>
        <w:rPr>
          <w:rFonts w:ascii="Times New Roman" w:hAnsi="Times New Roman"/>
        </w:rPr>
        <w:t xml:space="preserve">would </w:t>
      </w:r>
      <w:r w:rsidR="00AB0300">
        <w:rPr>
          <w:rFonts w:ascii="Times New Roman" w:hAnsi="Times New Roman"/>
        </w:rPr>
        <w:t xml:space="preserve">likely make </w:t>
      </w:r>
      <w:r w:rsidR="002335FF">
        <w:rPr>
          <w:rFonts w:ascii="Times New Roman" w:hAnsi="Times New Roman"/>
        </w:rPr>
        <w:t>continuing the Center impossible.</w:t>
      </w:r>
    </w:p>
    <w:p w14:paraId="776FD3D2" w14:textId="77777777" w:rsidR="002335FF" w:rsidRPr="002335FF" w:rsidRDefault="002335FF" w:rsidP="002335FF">
      <w:pPr>
        <w:pStyle w:val="ListParagraph"/>
        <w:numPr>
          <w:ilvl w:val="1"/>
          <w:numId w:val="37"/>
        </w:numPr>
        <w:jc w:val="both"/>
        <w:rPr>
          <w:rFonts w:ascii="Times New Roman" w:hAnsi="Times New Roman"/>
          <w:b/>
        </w:rPr>
      </w:pPr>
      <w:r>
        <w:rPr>
          <w:rFonts w:ascii="Times New Roman" w:hAnsi="Times New Roman"/>
          <w:b/>
        </w:rPr>
        <w:t>Texas Medical Center Library Assessment:</w:t>
      </w:r>
    </w:p>
    <w:p w14:paraId="181E1800" w14:textId="77777777" w:rsidR="002335FF" w:rsidRPr="002335FF" w:rsidRDefault="002335FF" w:rsidP="002335FF">
      <w:pPr>
        <w:pStyle w:val="ListParagraph"/>
        <w:numPr>
          <w:ilvl w:val="2"/>
          <w:numId w:val="37"/>
        </w:numPr>
        <w:jc w:val="both"/>
        <w:rPr>
          <w:rFonts w:ascii="Times New Roman" w:hAnsi="Times New Roman"/>
          <w:b/>
        </w:rPr>
      </w:pPr>
      <w:r>
        <w:rPr>
          <w:rFonts w:ascii="Times New Roman" w:hAnsi="Times New Roman"/>
        </w:rPr>
        <w:t>Direct academic benefit</w:t>
      </w:r>
      <w:r w:rsidR="00AB0300">
        <w:rPr>
          <w:rFonts w:ascii="Times New Roman" w:hAnsi="Times New Roman"/>
        </w:rPr>
        <w:t xml:space="preserve"> to the 1</w:t>
      </w:r>
      <w:r w:rsidR="00956A88">
        <w:rPr>
          <w:rFonts w:ascii="Times New Roman" w:hAnsi="Times New Roman"/>
        </w:rPr>
        <w:t>,</w:t>
      </w:r>
      <w:r w:rsidR="00AB0300">
        <w:rPr>
          <w:rFonts w:ascii="Times New Roman" w:hAnsi="Times New Roman"/>
        </w:rPr>
        <w:t>350 students in health-</w:t>
      </w:r>
      <w:r>
        <w:rPr>
          <w:rFonts w:ascii="Times New Roman" w:hAnsi="Times New Roman"/>
        </w:rPr>
        <w:t>related fields</w:t>
      </w:r>
      <w:r w:rsidR="00AB0300">
        <w:rPr>
          <w:rFonts w:ascii="Times New Roman" w:hAnsi="Times New Roman"/>
        </w:rPr>
        <w:t xml:space="preserve"> at TWU’s Houston Campus</w:t>
      </w:r>
      <w:r>
        <w:rPr>
          <w:rFonts w:ascii="Times New Roman" w:hAnsi="Times New Roman"/>
        </w:rPr>
        <w:t xml:space="preserve"> by providing access to the Texas Medical Center Library.</w:t>
      </w:r>
    </w:p>
    <w:p w14:paraId="558B8374" w14:textId="77777777" w:rsidR="002335FF" w:rsidRPr="001E6DB9" w:rsidRDefault="002335FF" w:rsidP="002335FF">
      <w:pPr>
        <w:pStyle w:val="ListParagraph"/>
        <w:numPr>
          <w:ilvl w:val="2"/>
          <w:numId w:val="37"/>
        </w:numPr>
        <w:jc w:val="both"/>
        <w:rPr>
          <w:rFonts w:ascii="Times New Roman" w:hAnsi="Times New Roman"/>
          <w:b/>
        </w:rPr>
      </w:pPr>
      <w:r>
        <w:rPr>
          <w:rFonts w:ascii="Times New Roman" w:hAnsi="Times New Roman"/>
        </w:rPr>
        <w:t>Without funding students will likely see increased fees or will no longer have access to this vital academic resource.</w:t>
      </w:r>
    </w:p>
    <w:p w14:paraId="643ECF9B" w14:textId="77777777" w:rsidR="001E6DB9" w:rsidRPr="001E6DB9" w:rsidRDefault="001E6DB9" w:rsidP="001E6DB9">
      <w:pPr>
        <w:pStyle w:val="ListParagraph"/>
        <w:numPr>
          <w:ilvl w:val="1"/>
          <w:numId w:val="37"/>
        </w:numPr>
        <w:jc w:val="both"/>
        <w:rPr>
          <w:rFonts w:ascii="Times New Roman" w:hAnsi="Times New Roman"/>
          <w:b/>
        </w:rPr>
      </w:pPr>
      <w:r>
        <w:rPr>
          <w:rFonts w:ascii="Times New Roman" w:hAnsi="Times New Roman"/>
          <w:b/>
        </w:rPr>
        <w:t>On Line Nursing Education:</w:t>
      </w:r>
    </w:p>
    <w:p w14:paraId="58AF5EAD" w14:textId="77777777" w:rsidR="00AB0300" w:rsidRPr="00AB0300" w:rsidRDefault="00AB0300" w:rsidP="00AB0300">
      <w:pPr>
        <w:pStyle w:val="ListParagraph"/>
        <w:numPr>
          <w:ilvl w:val="2"/>
          <w:numId w:val="37"/>
        </w:numPr>
        <w:jc w:val="both"/>
        <w:rPr>
          <w:rFonts w:ascii="Times New Roman" w:hAnsi="Times New Roman"/>
          <w:b/>
        </w:rPr>
      </w:pPr>
      <w:r>
        <w:rPr>
          <w:rFonts w:ascii="Times New Roman" w:hAnsi="Times New Roman"/>
        </w:rPr>
        <w:t xml:space="preserve">Funding for on-line masters </w:t>
      </w:r>
      <w:r w:rsidR="001E6DB9">
        <w:rPr>
          <w:rFonts w:ascii="Times New Roman" w:hAnsi="Times New Roman"/>
        </w:rPr>
        <w:t>program</w:t>
      </w:r>
      <w:r>
        <w:rPr>
          <w:rFonts w:ascii="Times New Roman" w:hAnsi="Times New Roman"/>
        </w:rPr>
        <w:t xml:space="preserve"> in Nursing Education supports the production of</w:t>
      </w:r>
      <w:r w:rsidR="001E6DB9">
        <w:rPr>
          <w:rFonts w:ascii="Times New Roman" w:hAnsi="Times New Roman"/>
        </w:rPr>
        <w:t xml:space="preserve"> teaching faculty statewide for community college RN programs.</w:t>
      </w:r>
    </w:p>
    <w:p w14:paraId="5ACFE5DE" w14:textId="77777777" w:rsidR="001E6DB9" w:rsidRPr="00AB0300" w:rsidRDefault="00AB0300" w:rsidP="00AB0300">
      <w:pPr>
        <w:pStyle w:val="ListParagraph"/>
        <w:numPr>
          <w:ilvl w:val="2"/>
          <w:numId w:val="37"/>
        </w:numPr>
        <w:jc w:val="both"/>
        <w:rPr>
          <w:rFonts w:ascii="Times New Roman" w:hAnsi="Times New Roman"/>
          <w:b/>
        </w:rPr>
      </w:pPr>
      <w:r>
        <w:rPr>
          <w:rFonts w:ascii="Times New Roman" w:hAnsi="Times New Roman"/>
        </w:rPr>
        <w:t>TWU p</w:t>
      </w:r>
      <w:r w:rsidR="001E6DB9" w:rsidRPr="00AB0300">
        <w:rPr>
          <w:rFonts w:ascii="Times New Roman" w:hAnsi="Times New Roman"/>
        </w:rPr>
        <w:t xml:space="preserve">roduced more Masters of Nursing graduates </w:t>
      </w:r>
      <w:r>
        <w:rPr>
          <w:rFonts w:ascii="Times New Roman" w:hAnsi="Times New Roman"/>
        </w:rPr>
        <w:t>from 2006 to 2015</w:t>
      </w:r>
      <w:r w:rsidR="001E6DB9" w:rsidRPr="00AB0300">
        <w:rPr>
          <w:rFonts w:ascii="Times New Roman" w:hAnsi="Times New Roman"/>
        </w:rPr>
        <w:t xml:space="preserve"> than any other institution (27% of total MSN degrees in Texas).</w:t>
      </w:r>
    </w:p>
    <w:p w14:paraId="74B25960" w14:textId="77777777" w:rsidR="001E6DB9" w:rsidRPr="00204706" w:rsidRDefault="001E6DB9" w:rsidP="001E6DB9">
      <w:pPr>
        <w:pStyle w:val="ListParagraph"/>
        <w:numPr>
          <w:ilvl w:val="2"/>
          <w:numId w:val="37"/>
        </w:numPr>
        <w:jc w:val="both"/>
        <w:rPr>
          <w:rFonts w:ascii="Times New Roman" w:hAnsi="Times New Roman"/>
          <w:b/>
        </w:rPr>
      </w:pPr>
      <w:r>
        <w:rPr>
          <w:rFonts w:ascii="Times New Roman" w:hAnsi="Times New Roman"/>
        </w:rPr>
        <w:t>The shorta</w:t>
      </w:r>
      <w:r w:rsidR="00AB0300">
        <w:rPr>
          <w:rFonts w:ascii="Times New Roman" w:hAnsi="Times New Roman"/>
        </w:rPr>
        <w:t>ge of nursing faculty with post-</w:t>
      </w:r>
      <w:r>
        <w:rPr>
          <w:rFonts w:ascii="Times New Roman" w:hAnsi="Times New Roman"/>
        </w:rPr>
        <w:t>baccalaureate degrees is a major factor limiting Texas institutions ability to produce badly needed nurses.</w:t>
      </w:r>
    </w:p>
    <w:p w14:paraId="791BAF02" w14:textId="77777777" w:rsidR="00204706" w:rsidRPr="001E6DB9" w:rsidRDefault="00204706" w:rsidP="00204706">
      <w:pPr>
        <w:pStyle w:val="ListParagraph"/>
        <w:ind w:left="2160"/>
        <w:jc w:val="both"/>
        <w:rPr>
          <w:rFonts w:ascii="Times New Roman" w:hAnsi="Times New Roman"/>
          <w:b/>
        </w:rPr>
      </w:pPr>
    </w:p>
    <w:p w14:paraId="3615D8BD" w14:textId="77777777" w:rsidR="001E6DB9" w:rsidRPr="001E6DB9" w:rsidRDefault="001E6DB9" w:rsidP="001E6DB9">
      <w:pPr>
        <w:pStyle w:val="ListParagraph"/>
        <w:numPr>
          <w:ilvl w:val="1"/>
          <w:numId w:val="37"/>
        </w:numPr>
        <w:jc w:val="both"/>
        <w:rPr>
          <w:rFonts w:ascii="Times New Roman" w:hAnsi="Times New Roman"/>
          <w:b/>
        </w:rPr>
      </w:pPr>
      <w:r w:rsidRPr="001E6DB9">
        <w:rPr>
          <w:rFonts w:ascii="Times New Roman" w:hAnsi="Times New Roman"/>
          <w:b/>
        </w:rPr>
        <w:lastRenderedPageBreak/>
        <w:t>Women’s Health Research Center:</w:t>
      </w:r>
    </w:p>
    <w:p w14:paraId="7F288B9F" w14:textId="77777777" w:rsidR="001E6DB9" w:rsidRPr="007152ED" w:rsidRDefault="00AB0300" w:rsidP="007152ED">
      <w:pPr>
        <w:pStyle w:val="ListParagraph"/>
        <w:numPr>
          <w:ilvl w:val="2"/>
          <w:numId w:val="37"/>
        </w:numPr>
        <w:jc w:val="both"/>
        <w:rPr>
          <w:rFonts w:ascii="Times New Roman" w:hAnsi="Times New Roman"/>
          <w:b/>
        </w:rPr>
      </w:pPr>
      <w:r>
        <w:rPr>
          <w:rFonts w:ascii="Times New Roman" w:hAnsi="Times New Roman"/>
        </w:rPr>
        <w:t>The Center enhances</w:t>
      </w:r>
      <w:r w:rsidR="007152ED" w:rsidRPr="007152ED">
        <w:rPr>
          <w:rFonts w:ascii="Times New Roman" w:hAnsi="Times New Roman"/>
        </w:rPr>
        <w:t xml:space="preserve"> the health and well-being of women across their lifespan through research, education, and advocacy</w:t>
      </w:r>
      <w:r w:rsidR="007152ED">
        <w:rPr>
          <w:rFonts w:ascii="Times New Roman" w:hAnsi="Times New Roman"/>
        </w:rPr>
        <w:t>.</w:t>
      </w:r>
    </w:p>
    <w:p w14:paraId="51813F1B" w14:textId="77777777" w:rsidR="007152ED" w:rsidRPr="007152ED" w:rsidRDefault="007152ED" w:rsidP="007152ED">
      <w:pPr>
        <w:pStyle w:val="ListParagraph"/>
        <w:numPr>
          <w:ilvl w:val="1"/>
          <w:numId w:val="37"/>
        </w:numPr>
        <w:jc w:val="both"/>
        <w:rPr>
          <w:rFonts w:ascii="Times New Roman" w:hAnsi="Times New Roman"/>
          <w:b/>
        </w:rPr>
      </w:pPr>
      <w:r w:rsidRPr="007152ED">
        <w:rPr>
          <w:rFonts w:ascii="Times New Roman" w:hAnsi="Times New Roman"/>
          <w:b/>
        </w:rPr>
        <w:t>Human Nutrition Research Development Program</w:t>
      </w:r>
    </w:p>
    <w:p w14:paraId="665EE1D2" w14:textId="77777777" w:rsidR="007152ED" w:rsidRPr="007152ED" w:rsidRDefault="00AB0300" w:rsidP="007152ED">
      <w:pPr>
        <w:pStyle w:val="ListParagraph"/>
        <w:numPr>
          <w:ilvl w:val="2"/>
          <w:numId w:val="37"/>
        </w:numPr>
        <w:jc w:val="both"/>
        <w:rPr>
          <w:rFonts w:ascii="Times New Roman" w:hAnsi="Times New Roman"/>
          <w:b/>
        </w:rPr>
      </w:pPr>
      <w:r>
        <w:rPr>
          <w:rFonts w:ascii="Times New Roman" w:hAnsi="Times New Roman"/>
        </w:rPr>
        <w:t xml:space="preserve">This item </w:t>
      </w:r>
      <w:r w:rsidR="0032328B">
        <w:rPr>
          <w:rFonts w:ascii="Times New Roman" w:hAnsi="Times New Roman"/>
        </w:rPr>
        <w:t>funds important</w:t>
      </w:r>
      <w:r w:rsidR="007152ED">
        <w:rPr>
          <w:rFonts w:ascii="Times New Roman" w:hAnsi="Times New Roman"/>
        </w:rPr>
        <w:t xml:space="preserve"> research in TWU’s highly ranked Nutrition and Food Sciences Department.</w:t>
      </w:r>
    </w:p>
    <w:p w14:paraId="610A2E85" w14:textId="77777777" w:rsidR="007152ED" w:rsidRDefault="007152ED" w:rsidP="007152ED">
      <w:pPr>
        <w:jc w:val="both"/>
        <w:rPr>
          <w:rFonts w:ascii="Times New Roman" w:hAnsi="Times New Roman"/>
          <w:b/>
        </w:rPr>
      </w:pPr>
    </w:p>
    <w:p w14:paraId="5EA7A079" w14:textId="77777777" w:rsidR="00B27EC2" w:rsidRDefault="00061453" w:rsidP="00B27EC2">
      <w:pPr>
        <w:pStyle w:val="ListParagraph"/>
        <w:numPr>
          <w:ilvl w:val="0"/>
          <w:numId w:val="37"/>
        </w:numPr>
        <w:ind w:left="360"/>
        <w:jc w:val="both"/>
        <w:rPr>
          <w:rFonts w:ascii="Times New Roman" w:hAnsi="Times New Roman"/>
        </w:rPr>
      </w:pPr>
      <w:r w:rsidRPr="00B27EC2">
        <w:rPr>
          <w:rFonts w:ascii="Times New Roman" w:hAnsi="Times New Roman"/>
          <w:b/>
        </w:rPr>
        <w:t>Formula Funding</w:t>
      </w:r>
      <w:r w:rsidR="00F62A86" w:rsidRPr="00B27EC2">
        <w:rPr>
          <w:rFonts w:ascii="Times New Roman" w:hAnsi="Times New Roman"/>
          <w:b/>
        </w:rPr>
        <w:t xml:space="preserve"> for </w:t>
      </w:r>
      <w:r w:rsidR="00AD126C" w:rsidRPr="00B27EC2">
        <w:rPr>
          <w:rFonts w:ascii="Times New Roman" w:hAnsi="Times New Roman"/>
          <w:b/>
        </w:rPr>
        <w:t>Enrollment</w:t>
      </w:r>
      <w:r w:rsidR="00F62A86" w:rsidRPr="00B27EC2">
        <w:rPr>
          <w:rFonts w:ascii="Times New Roman" w:hAnsi="Times New Roman"/>
          <w:b/>
        </w:rPr>
        <w:t xml:space="preserve"> Growth</w:t>
      </w:r>
      <w:r w:rsidRPr="00B27EC2">
        <w:rPr>
          <w:rFonts w:ascii="Times New Roman" w:hAnsi="Times New Roman"/>
          <w:i/>
        </w:rPr>
        <w:t xml:space="preserve">:  </w:t>
      </w:r>
      <w:r w:rsidR="00F62A86" w:rsidRPr="00B27EC2">
        <w:rPr>
          <w:rFonts w:ascii="Times New Roman" w:hAnsi="Times New Roman"/>
        </w:rPr>
        <w:t>TWU has grown by over 90% since 2001 and reduced operating costs by 22% per student.  Our low tuition and fees make TWU one of the most affordable institutions in Texas. Over 38% of TWU’s operating budget comes directly from the taxpayers of Texas through appropriations.  Cuts to formula funding will directly and significantly impact our ability to keep costs low for students and continue to provide a high quality education.</w:t>
      </w:r>
    </w:p>
    <w:p w14:paraId="5FC41AF8" w14:textId="77777777" w:rsidR="0032328B" w:rsidRPr="0032328B" w:rsidRDefault="0032328B" w:rsidP="0032328B">
      <w:pPr>
        <w:pStyle w:val="ListParagraph"/>
        <w:rPr>
          <w:rFonts w:ascii="Times New Roman" w:hAnsi="Times New Roman"/>
          <w:b/>
        </w:rPr>
      </w:pPr>
    </w:p>
    <w:p w14:paraId="014B9435" w14:textId="77777777" w:rsidR="002D373C" w:rsidRPr="00DA21D9" w:rsidRDefault="00466B86" w:rsidP="00DA21D9">
      <w:pPr>
        <w:pStyle w:val="ListParagraph"/>
        <w:numPr>
          <w:ilvl w:val="0"/>
          <w:numId w:val="37"/>
        </w:numPr>
        <w:ind w:left="360"/>
        <w:jc w:val="both"/>
        <w:rPr>
          <w:rFonts w:ascii="Times New Roman" w:hAnsi="Times New Roman"/>
        </w:rPr>
      </w:pPr>
      <w:r w:rsidRPr="00B27EC2">
        <w:rPr>
          <w:rFonts w:ascii="Times New Roman" w:hAnsi="Times New Roman"/>
          <w:b/>
        </w:rPr>
        <w:t xml:space="preserve">Funding for </w:t>
      </w:r>
      <w:r w:rsidR="00061453" w:rsidRPr="00B27EC2">
        <w:rPr>
          <w:rFonts w:ascii="Times New Roman" w:hAnsi="Times New Roman"/>
          <w:b/>
        </w:rPr>
        <w:t>Hazelwood Exemptions</w:t>
      </w:r>
      <w:r w:rsidR="00061453" w:rsidRPr="00B27EC2">
        <w:rPr>
          <w:rFonts w:ascii="Times New Roman" w:hAnsi="Times New Roman"/>
          <w:i/>
        </w:rPr>
        <w:t>:</w:t>
      </w:r>
      <w:r w:rsidR="001B1672" w:rsidRPr="00B27EC2">
        <w:rPr>
          <w:rFonts w:ascii="Times New Roman" w:hAnsi="Times New Roman"/>
        </w:rPr>
        <w:t xml:space="preserve"> </w:t>
      </w:r>
      <w:r w:rsidR="00B27EC2" w:rsidRPr="00DA21D9">
        <w:rPr>
          <w:rFonts w:ascii="Times New Roman" w:hAnsi="Times New Roman"/>
        </w:rPr>
        <w:t>From Fall 2012 to Fall 2015, the amount of tuition and fees exempte</w:t>
      </w:r>
      <w:r w:rsidR="00956A88">
        <w:rPr>
          <w:rFonts w:ascii="Times New Roman" w:hAnsi="Times New Roman"/>
        </w:rPr>
        <w:t>d for this program grew by 52%.</w:t>
      </w:r>
      <w:r w:rsidR="00DA21D9">
        <w:rPr>
          <w:rFonts w:ascii="Times New Roman" w:hAnsi="Times New Roman"/>
        </w:rPr>
        <w:t xml:space="preserve"> </w:t>
      </w:r>
      <w:r w:rsidR="0032328B">
        <w:rPr>
          <w:rFonts w:ascii="Times New Roman" w:hAnsi="Times New Roman"/>
        </w:rPr>
        <w:t>In</w:t>
      </w:r>
      <w:r w:rsidR="00B27EC2" w:rsidRPr="00DA21D9">
        <w:rPr>
          <w:rFonts w:ascii="Times New Roman" w:hAnsi="Times New Roman"/>
        </w:rPr>
        <w:t xml:space="preserve"> fiscal year 2014-2015, 418 students received Hazlewood exemptions totaling $2,157,279.  Of this amount, </w:t>
      </w:r>
      <w:r w:rsidR="00A05451">
        <w:rPr>
          <w:rFonts w:ascii="Times New Roman" w:hAnsi="Times New Roman"/>
          <w:b/>
        </w:rPr>
        <w:t>$1,403,747 was</w:t>
      </w:r>
      <w:r w:rsidR="00B27EC2" w:rsidRPr="00DA21D9">
        <w:rPr>
          <w:rFonts w:ascii="Times New Roman" w:hAnsi="Times New Roman"/>
          <w:b/>
        </w:rPr>
        <w:t xml:space="preserve"> for Hazlewood Legacy</w:t>
      </w:r>
      <w:r w:rsidR="00B27EC2" w:rsidRPr="00DA21D9">
        <w:rPr>
          <w:rFonts w:ascii="Times New Roman" w:hAnsi="Times New Roman"/>
        </w:rPr>
        <w:t xml:space="preserve"> students, who are the dependents to whom the veterans have transferred their benefits.  TWU </w:t>
      </w:r>
      <w:r w:rsidR="00DA21D9">
        <w:rPr>
          <w:rFonts w:ascii="Times New Roman" w:hAnsi="Times New Roman"/>
        </w:rPr>
        <w:t>is grateful for the</w:t>
      </w:r>
      <w:r w:rsidR="00B27EC2" w:rsidRPr="00DA21D9">
        <w:rPr>
          <w:rFonts w:ascii="Times New Roman" w:hAnsi="Times New Roman"/>
        </w:rPr>
        <w:t xml:space="preserve"> $300,224 (14% of total cost of exemption</w:t>
      </w:r>
      <w:r w:rsidR="0032328B">
        <w:rPr>
          <w:rFonts w:ascii="Times New Roman" w:hAnsi="Times New Roman"/>
        </w:rPr>
        <w:t>s</w:t>
      </w:r>
      <w:r w:rsidR="00B27EC2" w:rsidRPr="00DA21D9">
        <w:rPr>
          <w:rFonts w:ascii="Times New Roman" w:hAnsi="Times New Roman"/>
        </w:rPr>
        <w:t xml:space="preserve">) from the State of Texas in </w:t>
      </w:r>
      <w:r w:rsidR="0032328B">
        <w:rPr>
          <w:rFonts w:ascii="Times New Roman" w:hAnsi="Times New Roman"/>
        </w:rPr>
        <w:t xml:space="preserve">FY </w:t>
      </w:r>
      <w:r w:rsidR="00B27EC2" w:rsidRPr="00DA21D9">
        <w:rPr>
          <w:rFonts w:ascii="Times New Roman" w:hAnsi="Times New Roman"/>
        </w:rPr>
        <w:t xml:space="preserve">2014-2015 to help offset </w:t>
      </w:r>
      <w:r w:rsidR="00DA21D9">
        <w:rPr>
          <w:rFonts w:ascii="Times New Roman" w:hAnsi="Times New Roman"/>
        </w:rPr>
        <w:t>the costs of the Hazlewood program but the growth in the cost of the program continues to outpace state support.</w:t>
      </w:r>
    </w:p>
    <w:p w14:paraId="4B816F3F" w14:textId="77777777" w:rsidR="00DA21D9" w:rsidRPr="00DA21D9" w:rsidRDefault="00DA21D9" w:rsidP="00DA21D9">
      <w:pPr>
        <w:pStyle w:val="ListParagraph"/>
        <w:ind w:left="360"/>
        <w:jc w:val="both"/>
        <w:rPr>
          <w:rFonts w:ascii="Times New Roman" w:hAnsi="Times New Roman"/>
        </w:rPr>
      </w:pPr>
    </w:p>
    <w:p w14:paraId="3F95B45B" w14:textId="77777777" w:rsidR="002D373C" w:rsidRPr="00DA21D9" w:rsidRDefault="00DA21D9" w:rsidP="00DA21D9">
      <w:pPr>
        <w:pStyle w:val="ListParagraph"/>
        <w:numPr>
          <w:ilvl w:val="0"/>
          <w:numId w:val="37"/>
        </w:numPr>
        <w:ind w:left="360"/>
        <w:jc w:val="both"/>
        <w:rPr>
          <w:rFonts w:ascii="Times New Roman" w:hAnsi="Times New Roman"/>
        </w:rPr>
      </w:pPr>
      <w:r>
        <w:rPr>
          <w:rFonts w:ascii="Times New Roman" w:hAnsi="Times New Roman"/>
          <w:b/>
        </w:rPr>
        <w:t>Support for Financial Aid</w:t>
      </w:r>
      <w:r w:rsidR="005C1766">
        <w:rPr>
          <w:rFonts w:ascii="Times New Roman" w:hAnsi="Times New Roman"/>
          <w:b/>
        </w:rPr>
        <w:t>.</w:t>
      </w:r>
      <w:r w:rsidR="005C1766">
        <w:rPr>
          <w:rFonts w:ascii="Times New Roman" w:hAnsi="Times New Roman"/>
        </w:rPr>
        <w:t xml:space="preserve">  With over 50% of our undergraduate students eligible for Pell Grants the need for financial aid is greater than ever.  TWU recommitted every dollar of revenue previously set aside for the “Be On Time” program back into financial aid for our stud</w:t>
      </w:r>
      <w:r w:rsidR="007152ED">
        <w:rPr>
          <w:rFonts w:ascii="Times New Roman" w:hAnsi="Times New Roman"/>
        </w:rPr>
        <w:t xml:space="preserve">ents.  Over half of our students </w:t>
      </w:r>
      <w:r w:rsidR="005C1766">
        <w:rPr>
          <w:rFonts w:ascii="Times New Roman" w:hAnsi="Times New Roman"/>
        </w:rPr>
        <w:t>are first generation college students and continued state support for financial aid is essential for TWU students.</w:t>
      </w:r>
    </w:p>
    <w:p w14:paraId="6D34DEA6" w14:textId="77777777" w:rsidR="00DA21D9" w:rsidRPr="00DA21D9" w:rsidRDefault="00DA21D9" w:rsidP="00DA21D9">
      <w:pPr>
        <w:pStyle w:val="ListParagraph"/>
        <w:rPr>
          <w:rFonts w:ascii="Times New Roman" w:hAnsi="Times New Roman"/>
        </w:rPr>
      </w:pPr>
    </w:p>
    <w:p w14:paraId="204E6D1C" w14:textId="77777777" w:rsidR="00AD126C" w:rsidRPr="00956A88" w:rsidRDefault="00B27EC2" w:rsidP="00AD126C">
      <w:pPr>
        <w:pStyle w:val="ListParagraph"/>
        <w:numPr>
          <w:ilvl w:val="0"/>
          <w:numId w:val="37"/>
        </w:numPr>
        <w:ind w:left="360"/>
        <w:jc w:val="both"/>
        <w:rPr>
          <w:rFonts w:ascii="Times New Roman" w:hAnsi="Times New Roman"/>
        </w:rPr>
      </w:pPr>
      <w:r w:rsidRPr="002D373C">
        <w:rPr>
          <w:rFonts w:ascii="Times New Roman" w:hAnsi="Times New Roman"/>
          <w:b/>
        </w:rPr>
        <w:t>Support for increased funding to recruit and retain qualified nursing faculty</w:t>
      </w:r>
      <w:r w:rsidR="00DA21D9">
        <w:rPr>
          <w:rFonts w:ascii="Times New Roman" w:hAnsi="Times New Roman"/>
          <w:b/>
        </w:rPr>
        <w:t xml:space="preserve">.  </w:t>
      </w:r>
      <w:r w:rsidRPr="00DA21D9">
        <w:rPr>
          <w:rFonts w:ascii="Times New Roman" w:hAnsi="Times New Roman"/>
        </w:rPr>
        <w:t>T</w:t>
      </w:r>
      <w:r w:rsidR="0032328B">
        <w:rPr>
          <w:rFonts w:ascii="Times New Roman" w:hAnsi="Times New Roman"/>
        </w:rPr>
        <w:t>he biggest obstacle TWU faces in</w:t>
      </w:r>
      <w:r w:rsidRPr="00DA21D9">
        <w:rPr>
          <w:rFonts w:ascii="Times New Roman" w:hAnsi="Times New Roman"/>
        </w:rPr>
        <w:t xml:space="preserve"> expand</w:t>
      </w:r>
      <w:r w:rsidR="0032328B">
        <w:rPr>
          <w:rFonts w:ascii="Times New Roman" w:hAnsi="Times New Roman"/>
        </w:rPr>
        <w:t>ing</w:t>
      </w:r>
      <w:r w:rsidRPr="00DA21D9">
        <w:rPr>
          <w:rFonts w:ascii="Times New Roman" w:hAnsi="Times New Roman"/>
        </w:rPr>
        <w:t xml:space="preserve"> our capacity to educate nurses is hiring and retaining quality nursing faculty.  Any effort </w:t>
      </w:r>
      <w:r w:rsidRPr="00DA21D9">
        <w:rPr>
          <w:rFonts w:ascii="Times New Roman" w:hAnsi="Times New Roman"/>
          <w:b/>
        </w:rPr>
        <w:t>to increase funding for the hiring of qualified nursing faculty</w:t>
      </w:r>
      <w:r w:rsidRPr="00DA21D9">
        <w:rPr>
          <w:rFonts w:ascii="Times New Roman" w:hAnsi="Times New Roman"/>
        </w:rPr>
        <w:t xml:space="preserve"> would help TWU and other nursing colleges increase our capacity to meet Texas’ nursing workforce needs.</w:t>
      </w:r>
      <w:r w:rsidR="00DA21D9">
        <w:rPr>
          <w:rFonts w:ascii="Times New Roman" w:hAnsi="Times New Roman"/>
        </w:rPr>
        <w:t xml:space="preserve">  </w:t>
      </w:r>
    </w:p>
    <w:p w14:paraId="7BBC86BD" w14:textId="77777777" w:rsidR="007963EF" w:rsidRDefault="007963EF" w:rsidP="00AD126C">
      <w:pPr>
        <w:jc w:val="both"/>
        <w:rPr>
          <w:rFonts w:ascii="Times New Roman" w:hAnsi="Times New Roman"/>
        </w:rPr>
      </w:pPr>
    </w:p>
    <w:p w14:paraId="0A89EA03" w14:textId="77777777" w:rsidR="00B27EC2" w:rsidRDefault="00B27EC2" w:rsidP="002D373C">
      <w:pPr>
        <w:pStyle w:val="ListParagraph"/>
        <w:numPr>
          <w:ilvl w:val="0"/>
          <w:numId w:val="37"/>
        </w:numPr>
        <w:ind w:left="360"/>
        <w:jc w:val="both"/>
        <w:rPr>
          <w:rFonts w:ascii="Times New Roman" w:hAnsi="Times New Roman"/>
        </w:rPr>
      </w:pPr>
      <w:r w:rsidRPr="002D373C">
        <w:rPr>
          <w:rFonts w:ascii="Times New Roman" w:hAnsi="Times New Roman"/>
          <w:b/>
        </w:rPr>
        <w:t>Support for Exceptional Item Requests</w:t>
      </w:r>
      <w:r w:rsidRPr="002D373C">
        <w:rPr>
          <w:rFonts w:ascii="Times New Roman" w:hAnsi="Times New Roman"/>
        </w:rPr>
        <w:t>:</w:t>
      </w:r>
    </w:p>
    <w:p w14:paraId="67E3378D" w14:textId="77777777" w:rsidR="002D373C" w:rsidRDefault="002D373C" w:rsidP="00204706">
      <w:pPr>
        <w:pStyle w:val="ListParagraph"/>
        <w:numPr>
          <w:ilvl w:val="0"/>
          <w:numId w:val="40"/>
        </w:numPr>
        <w:ind w:left="1440"/>
        <w:jc w:val="both"/>
        <w:rPr>
          <w:rFonts w:ascii="Times New Roman" w:hAnsi="Times New Roman"/>
          <w:b/>
        </w:rPr>
      </w:pPr>
      <w:r w:rsidRPr="002D373C">
        <w:rPr>
          <w:rFonts w:ascii="Times New Roman" w:hAnsi="Times New Roman"/>
          <w:b/>
        </w:rPr>
        <w:t>Center for Women’s Leadership, Politics and Public Policy ($2.9 million)</w:t>
      </w:r>
      <w:r>
        <w:rPr>
          <w:rFonts w:ascii="Times New Roman" w:hAnsi="Times New Roman"/>
          <w:b/>
        </w:rPr>
        <w:t>.</w:t>
      </w:r>
    </w:p>
    <w:p w14:paraId="12D6FA7C" w14:textId="77777777" w:rsidR="000F2B74" w:rsidRDefault="002D373C" w:rsidP="00204706">
      <w:pPr>
        <w:pStyle w:val="ListParagraph"/>
        <w:ind w:left="1440"/>
        <w:jc w:val="both"/>
        <w:rPr>
          <w:rFonts w:ascii="Times New Roman" w:hAnsi="Times New Roman"/>
        </w:rPr>
      </w:pPr>
      <w:r w:rsidRPr="005C1766">
        <w:rPr>
          <w:rFonts w:ascii="Times New Roman" w:hAnsi="Times New Roman"/>
        </w:rPr>
        <w:t>Texas Woman's University has been blessed</w:t>
      </w:r>
      <w:r w:rsidR="00D5713B">
        <w:rPr>
          <w:rFonts w:ascii="Times New Roman" w:hAnsi="Times New Roman"/>
        </w:rPr>
        <w:t xml:space="preserve"> to be</w:t>
      </w:r>
      <w:r w:rsidRPr="005C1766">
        <w:rPr>
          <w:rFonts w:ascii="Times New Roman" w:hAnsi="Times New Roman"/>
        </w:rPr>
        <w:t xml:space="preserve"> the designated home of the Texas Women’s Hall of Fame, The Texas First Ladies Dress Collection and very importantly as the national repository and research center for the W</w:t>
      </w:r>
      <w:r w:rsidR="00D5713B">
        <w:rPr>
          <w:rFonts w:ascii="Times New Roman" w:hAnsi="Times New Roman"/>
        </w:rPr>
        <w:t>omen’s Air Service Pilots (WASP)</w:t>
      </w:r>
      <w:r w:rsidRPr="005C1766">
        <w:rPr>
          <w:rFonts w:ascii="Times New Roman" w:hAnsi="Times New Roman"/>
        </w:rPr>
        <w:t xml:space="preserve"> </w:t>
      </w:r>
      <w:r w:rsidR="00D5713B">
        <w:rPr>
          <w:rFonts w:ascii="Times New Roman" w:hAnsi="Times New Roman"/>
        </w:rPr>
        <w:t>archives</w:t>
      </w:r>
      <w:r w:rsidRPr="005C1766">
        <w:rPr>
          <w:rFonts w:ascii="Times New Roman" w:hAnsi="Times New Roman"/>
        </w:rPr>
        <w:t xml:space="preserve">.  </w:t>
      </w:r>
      <w:r w:rsidR="00D5713B">
        <w:rPr>
          <w:rFonts w:ascii="Times New Roman" w:hAnsi="Times New Roman"/>
        </w:rPr>
        <w:t>The Center</w:t>
      </w:r>
      <w:r w:rsidRPr="005C1766">
        <w:rPr>
          <w:rFonts w:ascii="Times New Roman" w:hAnsi="Times New Roman"/>
        </w:rPr>
        <w:t xml:space="preserve"> would leverage those existing collections and would also serve as the repository and archive for </w:t>
      </w:r>
      <w:r w:rsidR="00204706">
        <w:rPr>
          <w:rFonts w:ascii="Times New Roman" w:hAnsi="Times New Roman"/>
        </w:rPr>
        <w:t>Texas Women who have served in elected o</w:t>
      </w:r>
      <w:r w:rsidRPr="005C1766">
        <w:rPr>
          <w:rFonts w:ascii="Times New Roman" w:hAnsi="Times New Roman"/>
        </w:rPr>
        <w:t xml:space="preserve">ffice and wish to donate their archives.  </w:t>
      </w:r>
      <w:r w:rsidR="00D5713B">
        <w:rPr>
          <w:rFonts w:ascii="Times New Roman" w:hAnsi="Times New Roman"/>
        </w:rPr>
        <w:t>The Center would</w:t>
      </w:r>
      <w:r w:rsidRPr="005C1766">
        <w:rPr>
          <w:rFonts w:ascii="Times New Roman" w:hAnsi="Times New Roman"/>
        </w:rPr>
        <w:t xml:space="preserve"> support scholarship and research and enable more effective leadership by Texas Women serving in public office and to encourage and devel</w:t>
      </w:r>
      <w:r w:rsidR="00D5713B">
        <w:rPr>
          <w:rFonts w:ascii="Times New Roman" w:hAnsi="Times New Roman"/>
        </w:rPr>
        <w:t>op the next generation of Texas</w:t>
      </w:r>
      <w:r w:rsidRPr="005C1766">
        <w:rPr>
          <w:rFonts w:ascii="Times New Roman" w:hAnsi="Times New Roman"/>
        </w:rPr>
        <w:t xml:space="preserve"> women leaders.  As a reminder, in Texas, women account for only 21% of the Legislature.</w:t>
      </w:r>
    </w:p>
    <w:p w14:paraId="5C542DDA" w14:textId="77777777" w:rsidR="002D373C" w:rsidRDefault="002D373C" w:rsidP="00204706">
      <w:pPr>
        <w:pStyle w:val="ListParagraph"/>
        <w:ind w:left="1440"/>
        <w:jc w:val="both"/>
        <w:rPr>
          <w:rFonts w:ascii="Times New Roman" w:hAnsi="Times New Roman"/>
        </w:rPr>
      </w:pPr>
    </w:p>
    <w:p w14:paraId="246FF6FD" w14:textId="77777777" w:rsidR="00DA21D9" w:rsidRDefault="002D373C" w:rsidP="00204706">
      <w:pPr>
        <w:pStyle w:val="ListParagraph"/>
        <w:numPr>
          <w:ilvl w:val="0"/>
          <w:numId w:val="42"/>
        </w:numPr>
        <w:jc w:val="both"/>
        <w:rPr>
          <w:rFonts w:ascii="Times New Roman" w:hAnsi="Times New Roman"/>
        </w:rPr>
      </w:pPr>
      <w:r w:rsidRPr="002D373C">
        <w:rPr>
          <w:rFonts w:ascii="Times New Roman" w:hAnsi="Times New Roman"/>
          <w:b/>
        </w:rPr>
        <w:t>Center for Effective Parenting ($1.9 million)</w:t>
      </w:r>
      <w:r>
        <w:rPr>
          <w:rFonts w:ascii="Times New Roman" w:hAnsi="Times New Roman"/>
          <w:b/>
        </w:rPr>
        <w:t xml:space="preserve">  </w:t>
      </w:r>
      <w:r w:rsidRPr="002D373C">
        <w:rPr>
          <w:rFonts w:ascii="Times New Roman" w:hAnsi="Times New Roman"/>
        </w:rPr>
        <w:t>TWU already collaborates with CPS on best practices and training to prevent CPS intervention and this Center would both expand on that partnership and also enable scholarship and research that would benefit the entire state.  Reducing CPS caseloads is a systemic issue and this invest</w:t>
      </w:r>
      <w:r w:rsidR="000F2B74">
        <w:rPr>
          <w:rFonts w:ascii="Times New Roman" w:hAnsi="Times New Roman"/>
        </w:rPr>
        <w:t>ment would have a positive long-</w:t>
      </w:r>
      <w:r w:rsidRPr="002D373C">
        <w:rPr>
          <w:rFonts w:ascii="Times New Roman" w:hAnsi="Times New Roman"/>
        </w:rPr>
        <w:t>term effect on this major societal challenge here in Texas.</w:t>
      </w:r>
    </w:p>
    <w:p w14:paraId="766305DF" w14:textId="77777777" w:rsidR="00DA21D9" w:rsidRPr="00DA21D9" w:rsidRDefault="00DA21D9" w:rsidP="00204706">
      <w:pPr>
        <w:jc w:val="both"/>
        <w:rPr>
          <w:rFonts w:ascii="Times New Roman" w:hAnsi="Times New Roman"/>
        </w:rPr>
      </w:pPr>
    </w:p>
    <w:p w14:paraId="4FE54488" w14:textId="77777777" w:rsidR="002D373C" w:rsidRPr="00DA21D9" w:rsidRDefault="002D373C" w:rsidP="00204706">
      <w:pPr>
        <w:pStyle w:val="ListParagraph"/>
        <w:numPr>
          <w:ilvl w:val="0"/>
          <w:numId w:val="42"/>
        </w:numPr>
        <w:jc w:val="both"/>
        <w:rPr>
          <w:rFonts w:ascii="Times New Roman" w:hAnsi="Times New Roman"/>
        </w:rPr>
      </w:pPr>
      <w:r w:rsidRPr="00DA21D9">
        <w:rPr>
          <w:rFonts w:ascii="Times New Roman" w:hAnsi="Times New Roman"/>
          <w:b/>
        </w:rPr>
        <w:t>Center for Mental Health and Vocational Literacy ($2.2 million).</w:t>
      </w:r>
      <w:r w:rsidR="00DA21D9">
        <w:rPr>
          <w:rFonts w:ascii="Times New Roman" w:hAnsi="Times New Roman"/>
          <w:b/>
        </w:rPr>
        <w:t xml:space="preserve">  </w:t>
      </w:r>
      <w:r w:rsidRPr="00DA21D9">
        <w:rPr>
          <w:rFonts w:ascii="Times New Roman" w:hAnsi="Times New Roman"/>
        </w:rPr>
        <w:t xml:space="preserve">This initiative would leverage important work being done at TWU in collaboration with CPS, </w:t>
      </w:r>
      <w:r w:rsidR="000F2B74">
        <w:rPr>
          <w:rFonts w:ascii="Times New Roman" w:hAnsi="Times New Roman"/>
        </w:rPr>
        <w:t xml:space="preserve">the </w:t>
      </w:r>
      <w:r w:rsidRPr="00DA21D9">
        <w:rPr>
          <w:rFonts w:ascii="Times New Roman" w:hAnsi="Times New Roman"/>
        </w:rPr>
        <w:t xml:space="preserve">Workforce Commission, Mental Health and Criminal Justice around the issues of enhancing job effectiveness for people with mental health issues.  The goal is to deepen research and scholarship for practitioners around the state so that individuals with mental health challenges can become productive Texas citizens. </w:t>
      </w:r>
    </w:p>
    <w:p w14:paraId="2982ED73" w14:textId="77777777" w:rsidR="00E16480" w:rsidRPr="00255D40" w:rsidRDefault="00E16480" w:rsidP="00B27EC2">
      <w:pPr>
        <w:jc w:val="both"/>
        <w:rPr>
          <w:rFonts w:ascii="Times New Roman" w:eastAsia="Times New Roman" w:hAnsi="Times New Roman"/>
        </w:rPr>
      </w:pPr>
    </w:p>
    <w:p w14:paraId="1EDC18AA" w14:textId="77777777" w:rsidR="00061453" w:rsidRPr="00255D40" w:rsidRDefault="00061453" w:rsidP="000F5AED">
      <w:pPr>
        <w:pStyle w:val="MediumGrid21"/>
        <w:jc w:val="both"/>
        <w:rPr>
          <w:rFonts w:ascii="Times New Roman" w:hAnsi="Times New Roman"/>
          <w:sz w:val="24"/>
          <w:szCs w:val="24"/>
        </w:rPr>
      </w:pPr>
      <w:r w:rsidRPr="00255D40">
        <w:rPr>
          <w:rFonts w:ascii="Times New Roman" w:hAnsi="Times New Roman"/>
          <w:sz w:val="24"/>
          <w:szCs w:val="24"/>
        </w:rPr>
        <w:t xml:space="preserve">Texas Woman’s University is most appreciative for today’s opportunity to share information about our wonderful institution.  We also extend thanks to the members of the </w:t>
      </w:r>
      <w:r w:rsidR="00C05DD7" w:rsidRPr="00255D40">
        <w:rPr>
          <w:rFonts w:ascii="Times New Roman" w:hAnsi="Times New Roman"/>
          <w:sz w:val="24"/>
          <w:szCs w:val="24"/>
        </w:rPr>
        <w:t>Senate Finance Committee</w:t>
      </w:r>
      <w:r w:rsidRPr="00255D40">
        <w:rPr>
          <w:rFonts w:ascii="Times New Roman" w:hAnsi="Times New Roman"/>
          <w:sz w:val="24"/>
          <w:szCs w:val="24"/>
        </w:rPr>
        <w:t xml:space="preserve"> for their work and interest.  We look forward to continuing to serve the great state of Texas as we educate </w:t>
      </w:r>
      <w:r w:rsidR="00BB27FD" w:rsidRPr="00255D40">
        <w:rPr>
          <w:rFonts w:ascii="Times New Roman" w:hAnsi="Times New Roman"/>
          <w:sz w:val="24"/>
          <w:szCs w:val="24"/>
        </w:rPr>
        <w:t>the future leaders of Texas.</w:t>
      </w:r>
    </w:p>
    <w:sectPr w:rsidR="00061453" w:rsidRPr="00255D40" w:rsidSect="001F59C4">
      <w:headerReference w:type="even" r:id="rId9"/>
      <w:headerReference w:type="default" r:id="rId10"/>
      <w:footerReference w:type="default" r:id="rId11"/>
      <w:headerReference w:type="first" r:id="rId12"/>
      <w:footerReference w:type="first" r:id="rId13"/>
      <w:pgSz w:w="15840" w:h="12240" w:orient="landscape"/>
      <w:pgMar w:top="1152" w:right="1152" w:bottom="450" w:left="900" w:header="720" w:footer="720" w:gutter="0"/>
      <w:pgNumType w:start="1"/>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C891B2" w14:textId="77777777" w:rsidR="00AC6DEA" w:rsidRDefault="00AC6DEA">
      <w:r>
        <w:separator/>
      </w:r>
    </w:p>
  </w:endnote>
  <w:endnote w:type="continuationSeparator" w:id="0">
    <w:p w14:paraId="0BE45033" w14:textId="77777777" w:rsidR="00AC6DEA" w:rsidRDefault="00AC6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6552742"/>
      <w:docPartObj>
        <w:docPartGallery w:val="Page Numbers (Bottom of Page)"/>
        <w:docPartUnique/>
      </w:docPartObj>
    </w:sdtPr>
    <w:sdtEndPr>
      <w:rPr>
        <w:noProof/>
      </w:rPr>
    </w:sdtEndPr>
    <w:sdtContent>
      <w:p w14:paraId="7C054E9A" w14:textId="77777777" w:rsidR="001F59C4" w:rsidRDefault="001F59C4">
        <w:pPr>
          <w:pStyle w:val="Footer"/>
          <w:jc w:val="right"/>
        </w:pPr>
        <w:r>
          <w:fldChar w:fldCharType="begin"/>
        </w:r>
        <w:r>
          <w:instrText xml:space="preserve"> PAGE   \* MERGEFORMAT </w:instrText>
        </w:r>
        <w:r>
          <w:fldChar w:fldCharType="separate"/>
        </w:r>
        <w:r w:rsidR="00B50BB1">
          <w:rPr>
            <w:noProof/>
          </w:rPr>
          <w:t>2</w:t>
        </w:r>
        <w:r>
          <w:rPr>
            <w:noProof/>
          </w:rPr>
          <w:fldChar w:fldCharType="end"/>
        </w:r>
      </w:p>
    </w:sdtContent>
  </w:sdt>
  <w:p w14:paraId="72A56D24" w14:textId="77777777" w:rsidR="00061453" w:rsidRDefault="00061453" w:rsidP="00061453">
    <w:pPr>
      <w:pStyle w:val="Footer"/>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977602"/>
      <w:docPartObj>
        <w:docPartGallery w:val="Page Numbers (Bottom of Page)"/>
        <w:docPartUnique/>
      </w:docPartObj>
    </w:sdtPr>
    <w:sdtEndPr>
      <w:rPr>
        <w:noProof/>
      </w:rPr>
    </w:sdtEndPr>
    <w:sdtContent>
      <w:p w14:paraId="2989A294" w14:textId="77777777" w:rsidR="001F59C4" w:rsidRDefault="001F59C4">
        <w:pPr>
          <w:pStyle w:val="Footer"/>
          <w:jc w:val="right"/>
        </w:pPr>
        <w:r>
          <w:fldChar w:fldCharType="begin"/>
        </w:r>
        <w:r>
          <w:instrText xml:space="preserve"> PAGE   \* MERGEFORMAT </w:instrText>
        </w:r>
        <w:r>
          <w:fldChar w:fldCharType="separate"/>
        </w:r>
        <w:r w:rsidR="003E76C6">
          <w:rPr>
            <w:noProof/>
          </w:rPr>
          <w:t>1</w:t>
        </w:r>
        <w:r>
          <w:rPr>
            <w:noProof/>
          </w:rPr>
          <w:fldChar w:fldCharType="end"/>
        </w:r>
      </w:p>
    </w:sdtContent>
  </w:sdt>
  <w:p w14:paraId="202EBE04" w14:textId="77777777" w:rsidR="001F59C4" w:rsidRDefault="001F59C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AFAF6" w14:textId="77777777" w:rsidR="00AC6DEA" w:rsidRDefault="00AC6DEA">
      <w:r>
        <w:separator/>
      </w:r>
    </w:p>
  </w:footnote>
  <w:footnote w:type="continuationSeparator" w:id="0">
    <w:p w14:paraId="02C7C948" w14:textId="77777777" w:rsidR="00AC6DEA" w:rsidRDefault="00AC6DE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C0EC8" w14:textId="77777777" w:rsidR="00061453" w:rsidRDefault="00061453" w:rsidP="0006145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1FCB20" w14:textId="77777777" w:rsidR="00061453" w:rsidRDefault="00061453" w:rsidP="0006145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6B673" w14:textId="77777777" w:rsidR="00061453" w:rsidRDefault="00E63C7D" w:rsidP="00E63C7D">
    <w:pPr>
      <w:pStyle w:val="Header"/>
      <w:ind w:right="360"/>
      <w:jc w:val="center"/>
    </w:pPr>
    <w:r>
      <w:rPr>
        <w:noProof/>
        <w:lang w:val="en-US" w:eastAsia="en-US"/>
      </w:rPr>
      <w:drawing>
        <wp:inline distT="0" distB="0" distL="0" distR="0" wp14:anchorId="2F80EB51" wp14:editId="7FD03F0A">
          <wp:extent cx="688975" cy="3657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975" cy="365760"/>
                  </a:xfrm>
                  <a:prstGeom prst="rect">
                    <a:avLst/>
                  </a:prstGeom>
                  <a:noFill/>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05E49" w14:textId="77777777" w:rsidR="00B270E5" w:rsidRDefault="00B270E5" w:rsidP="00BB4C3D">
    <w:pPr>
      <w:pStyle w:val="Header"/>
      <w:jc w:val="center"/>
    </w:pPr>
    <w:r>
      <w:rPr>
        <w:noProof/>
        <w:lang w:val="en-US" w:eastAsia="en-US"/>
      </w:rPr>
      <w:drawing>
        <wp:inline distT="0" distB="0" distL="0" distR="0" wp14:anchorId="730F60CF" wp14:editId="3001E0E8">
          <wp:extent cx="1579245" cy="84137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9245" cy="841375"/>
                  </a:xfrm>
                  <a:prstGeom prst="rect">
                    <a:avLst/>
                  </a:prstGeom>
                  <a:no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18890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6F6569"/>
    <w:multiLevelType w:val="hybridMultilevel"/>
    <w:tmpl w:val="64CAF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754679"/>
    <w:multiLevelType w:val="hybridMultilevel"/>
    <w:tmpl w:val="B7385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AE32A6"/>
    <w:multiLevelType w:val="hybridMultilevel"/>
    <w:tmpl w:val="A0EE558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D826EB7"/>
    <w:multiLevelType w:val="hybridMultilevel"/>
    <w:tmpl w:val="44782AD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D8313AB"/>
    <w:multiLevelType w:val="hybridMultilevel"/>
    <w:tmpl w:val="E8A8018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0728B2"/>
    <w:multiLevelType w:val="hybridMultilevel"/>
    <w:tmpl w:val="BCF47A26"/>
    <w:lvl w:ilvl="0" w:tplc="067626B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430162"/>
    <w:multiLevelType w:val="hybridMultilevel"/>
    <w:tmpl w:val="5E7E7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F33300"/>
    <w:multiLevelType w:val="hybridMultilevel"/>
    <w:tmpl w:val="7B56072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807352"/>
    <w:multiLevelType w:val="hybridMultilevel"/>
    <w:tmpl w:val="6DA26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9C1F6D"/>
    <w:multiLevelType w:val="hybridMultilevel"/>
    <w:tmpl w:val="D3448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4E405F"/>
    <w:multiLevelType w:val="hybridMultilevel"/>
    <w:tmpl w:val="8DC06376"/>
    <w:lvl w:ilvl="0" w:tplc="E18688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E7E0FB7"/>
    <w:multiLevelType w:val="hybridMultilevel"/>
    <w:tmpl w:val="402AF400"/>
    <w:lvl w:ilvl="0" w:tplc="04090001">
      <w:start w:val="1"/>
      <w:numFmt w:val="bullet"/>
      <w:lvlText w:val=""/>
      <w:lvlJc w:val="left"/>
      <w:pPr>
        <w:ind w:left="1018" w:hanging="360"/>
      </w:pPr>
      <w:rPr>
        <w:rFonts w:ascii="Symbol" w:hAnsi="Symbol" w:hint="default"/>
      </w:rPr>
    </w:lvl>
    <w:lvl w:ilvl="1" w:tplc="04090003" w:tentative="1">
      <w:start w:val="1"/>
      <w:numFmt w:val="bullet"/>
      <w:lvlText w:val="o"/>
      <w:lvlJc w:val="left"/>
      <w:pPr>
        <w:ind w:left="1738" w:hanging="360"/>
      </w:pPr>
      <w:rPr>
        <w:rFonts w:ascii="Courier New" w:hAnsi="Courier New" w:cs="Courier New" w:hint="default"/>
      </w:rPr>
    </w:lvl>
    <w:lvl w:ilvl="2" w:tplc="04090005" w:tentative="1">
      <w:start w:val="1"/>
      <w:numFmt w:val="bullet"/>
      <w:lvlText w:val=""/>
      <w:lvlJc w:val="left"/>
      <w:pPr>
        <w:ind w:left="2458" w:hanging="360"/>
      </w:pPr>
      <w:rPr>
        <w:rFonts w:ascii="Wingdings" w:hAnsi="Wingdings" w:hint="default"/>
      </w:rPr>
    </w:lvl>
    <w:lvl w:ilvl="3" w:tplc="04090001" w:tentative="1">
      <w:start w:val="1"/>
      <w:numFmt w:val="bullet"/>
      <w:lvlText w:val=""/>
      <w:lvlJc w:val="left"/>
      <w:pPr>
        <w:ind w:left="3178" w:hanging="360"/>
      </w:pPr>
      <w:rPr>
        <w:rFonts w:ascii="Symbol" w:hAnsi="Symbol" w:hint="default"/>
      </w:rPr>
    </w:lvl>
    <w:lvl w:ilvl="4" w:tplc="04090003" w:tentative="1">
      <w:start w:val="1"/>
      <w:numFmt w:val="bullet"/>
      <w:lvlText w:val="o"/>
      <w:lvlJc w:val="left"/>
      <w:pPr>
        <w:ind w:left="3898" w:hanging="360"/>
      </w:pPr>
      <w:rPr>
        <w:rFonts w:ascii="Courier New" w:hAnsi="Courier New" w:cs="Courier New" w:hint="default"/>
      </w:rPr>
    </w:lvl>
    <w:lvl w:ilvl="5" w:tplc="04090005" w:tentative="1">
      <w:start w:val="1"/>
      <w:numFmt w:val="bullet"/>
      <w:lvlText w:val=""/>
      <w:lvlJc w:val="left"/>
      <w:pPr>
        <w:ind w:left="4618" w:hanging="360"/>
      </w:pPr>
      <w:rPr>
        <w:rFonts w:ascii="Wingdings" w:hAnsi="Wingdings" w:hint="default"/>
      </w:rPr>
    </w:lvl>
    <w:lvl w:ilvl="6" w:tplc="04090001" w:tentative="1">
      <w:start w:val="1"/>
      <w:numFmt w:val="bullet"/>
      <w:lvlText w:val=""/>
      <w:lvlJc w:val="left"/>
      <w:pPr>
        <w:ind w:left="5338" w:hanging="360"/>
      </w:pPr>
      <w:rPr>
        <w:rFonts w:ascii="Symbol" w:hAnsi="Symbol" w:hint="default"/>
      </w:rPr>
    </w:lvl>
    <w:lvl w:ilvl="7" w:tplc="04090003" w:tentative="1">
      <w:start w:val="1"/>
      <w:numFmt w:val="bullet"/>
      <w:lvlText w:val="o"/>
      <w:lvlJc w:val="left"/>
      <w:pPr>
        <w:ind w:left="6058" w:hanging="360"/>
      </w:pPr>
      <w:rPr>
        <w:rFonts w:ascii="Courier New" w:hAnsi="Courier New" w:cs="Courier New" w:hint="default"/>
      </w:rPr>
    </w:lvl>
    <w:lvl w:ilvl="8" w:tplc="04090005" w:tentative="1">
      <w:start w:val="1"/>
      <w:numFmt w:val="bullet"/>
      <w:lvlText w:val=""/>
      <w:lvlJc w:val="left"/>
      <w:pPr>
        <w:ind w:left="6778" w:hanging="360"/>
      </w:pPr>
      <w:rPr>
        <w:rFonts w:ascii="Wingdings" w:hAnsi="Wingdings" w:hint="default"/>
      </w:rPr>
    </w:lvl>
  </w:abstractNum>
  <w:abstractNum w:abstractNumId="13">
    <w:nsid w:val="20883172"/>
    <w:multiLevelType w:val="hybridMultilevel"/>
    <w:tmpl w:val="33907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63103A"/>
    <w:multiLevelType w:val="hybridMultilevel"/>
    <w:tmpl w:val="8AA0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0C2C0E"/>
    <w:multiLevelType w:val="hybridMultilevel"/>
    <w:tmpl w:val="B5F030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8C72315"/>
    <w:multiLevelType w:val="hybridMultilevel"/>
    <w:tmpl w:val="C6180C40"/>
    <w:lvl w:ilvl="0" w:tplc="6EA64F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E77386B"/>
    <w:multiLevelType w:val="hybridMultilevel"/>
    <w:tmpl w:val="2AA09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C8646E"/>
    <w:multiLevelType w:val="hybridMultilevel"/>
    <w:tmpl w:val="508EE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962C43"/>
    <w:multiLevelType w:val="hybridMultilevel"/>
    <w:tmpl w:val="EF0AD4B0"/>
    <w:lvl w:ilvl="0" w:tplc="D318EEC0">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133783"/>
    <w:multiLevelType w:val="hybridMultilevel"/>
    <w:tmpl w:val="7E52A08C"/>
    <w:lvl w:ilvl="0" w:tplc="3B162C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C26FB8"/>
    <w:multiLevelType w:val="hybridMultilevel"/>
    <w:tmpl w:val="421EDBB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656619"/>
    <w:multiLevelType w:val="hybridMultilevel"/>
    <w:tmpl w:val="A0C663AE"/>
    <w:lvl w:ilvl="0" w:tplc="067626B6">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5120A2"/>
    <w:multiLevelType w:val="hybridMultilevel"/>
    <w:tmpl w:val="996EC0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66375DC"/>
    <w:multiLevelType w:val="hybridMultilevel"/>
    <w:tmpl w:val="D00C1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4D01DC"/>
    <w:multiLevelType w:val="hybridMultilevel"/>
    <w:tmpl w:val="0FAC8A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D333B1"/>
    <w:multiLevelType w:val="hybridMultilevel"/>
    <w:tmpl w:val="CB82E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243475"/>
    <w:multiLevelType w:val="hybridMultilevel"/>
    <w:tmpl w:val="58DEB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3C5754"/>
    <w:multiLevelType w:val="hybridMultilevel"/>
    <w:tmpl w:val="2878DE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C6666C"/>
    <w:multiLevelType w:val="hybridMultilevel"/>
    <w:tmpl w:val="FDC87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E933B8"/>
    <w:multiLevelType w:val="hybridMultilevel"/>
    <w:tmpl w:val="A4A24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0566DB"/>
    <w:multiLevelType w:val="hybridMultilevel"/>
    <w:tmpl w:val="7CDA20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410288D"/>
    <w:multiLevelType w:val="hybridMultilevel"/>
    <w:tmpl w:val="D82A764A"/>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3">
    <w:nsid w:val="58417642"/>
    <w:multiLevelType w:val="hybridMultilevel"/>
    <w:tmpl w:val="1BC24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86C76D4"/>
    <w:multiLevelType w:val="hybridMultilevel"/>
    <w:tmpl w:val="E38C01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A95455A"/>
    <w:multiLevelType w:val="hybridMultilevel"/>
    <w:tmpl w:val="93464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DC92206"/>
    <w:multiLevelType w:val="hybridMultilevel"/>
    <w:tmpl w:val="D4F08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F2B366E"/>
    <w:multiLevelType w:val="hybridMultilevel"/>
    <w:tmpl w:val="1BC46F80"/>
    <w:lvl w:ilvl="0" w:tplc="2FAE9C50">
      <w:start w:val="3"/>
      <w:numFmt w:val="bullet"/>
      <w:lvlText w:val="-"/>
      <w:lvlJc w:val="left"/>
      <w:pPr>
        <w:ind w:left="1800" w:hanging="360"/>
      </w:pPr>
      <w:rPr>
        <w:rFonts w:ascii="Times New Roman" w:eastAsia="Cambria" w:hAnsi="Times New Roman" w:cs="Times New Roman"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6B9D3FB6"/>
    <w:multiLevelType w:val="hybridMultilevel"/>
    <w:tmpl w:val="C3866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7500CA"/>
    <w:multiLevelType w:val="hybridMultilevel"/>
    <w:tmpl w:val="1958A99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5E53C1"/>
    <w:multiLevelType w:val="hybridMultilevel"/>
    <w:tmpl w:val="B31A8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4B06278"/>
    <w:multiLevelType w:val="hybridMultilevel"/>
    <w:tmpl w:val="CFE04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2D3F75"/>
    <w:multiLevelType w:val="hybridMultilevel"/>
    <w:tmpl w:val="D070D6DC"/>
    <w:lvl w:ilvl="0" w:tplc="27B46C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23"/>
  </w:num>
  <w:num w:numId="3">
    <w:abstractNumId w:val="40"/>
  </w:num>
  <w:num w:numId="4">
    <w:abstractNumId w:val="11"/>
  </w:num>
  <w:num w:numId="5">
    <w:abstractNumId w:val="1"/>
  </w:num>
  <w:num w:numId="6">
    <w:abstractNumId w:val="16"/>
  </w:num>
  <w:num w:numId="7">
    <w:abstractNumId w:val="7"/>
  </w:num>
  <w:num w:numId="8">
    <w:abstractNumId w:val="19"/>
  </w:num>
  <w:num w:numId="9">
    <w:abstractNumId w:val="3"/>
  </w:num>
  <w:num w:numId="10">
    <w:abstractNumId w:val="4"/>
  </w:num>
  <w:num w:numId="11">
    <w:abstractNumId w:val="14"/>
  </w:num>
  <w:num w:numId="12">
    <w:abstractNumId w:val="37"/>
  </w:num>
  <w:num w:numId="13">
    <w:abstractNumId w:val="13"/>
  </w:num>
  <w:num w:numId="14">
    <w:abstractNumId w:val="9"/>
  </w:num>
  <w:num w:numId="15">
    <w:abstractNumId w:val="0"/>
  </w:num>
  <w:num w:numId="16">
    <w:abstractNumId w:val="35"/>
  </w:num>
  <w:num w:numId="17">
    <w:abstractNumId w:val="12"/>
  </w:num>
  <w:num w:numId="18">
    <w:abstractNumId w:val="41"/>
  </w:num>
  <w:num w:numId="19">
    <w:abstractNumId w:val="10"/>
  </w:num>
  <w:num w:numId="20">
    <w:abstractNumId w:val="38"/>
  </w:num>
  <w:num w:numId="21">
    <w:abstractNumId w:val="17"/>
  </w:num>
  <w:num w:numId="22">
    <w:abstractNumId w:val="33"/>
  </w:num>
  <w:num w:numId="23">
    <w:abstractNumId w:val="29"/>
  </w:num>
  <w:num w:numId="24">
    <w:abstractNumId w:val="36"/>
  </w:num>
  <w:num w:numId="25">
    <w:abstractNumId w:val="18"/>
  </w:num>
  <w:num w:numId="26">
    <w:abstractNumId w:val="32"/>
  </w:num>
  <w:num w:numId="27">
    <w:abstractNumId w:val="2"/>
  </w:num>
  <w:num w:numId="28">
    <w:abstractNumId w:val="27"/>
  </w:num>
  <w:num w:numId="29">
    <w:abstractNumId w:val="20"/>
  </w:num>
  <w:num w:numId="30">
    <w:abstractNumId w:val="30"/>
  </w:num>
  <w:num w:numId="31">
    <w:abstractNumId w:val="24"/>
  </w:num>
  <w:num w:numId="32">
    <w:abstractNumId w:val="28"/>
  </w:num>
  <w:num w:numId="33">
    <w:abstractNumId w:val="8"/>
  </w:num>
  <w:num w:numId="34">
    <w:abstractNumId w:val="21"/>
  </w:num>
  <w:num w:numId="35">
    <w:abstractNumId w:val="39"/>
  </w:num>
  <w:num w:numId="36">
    <w:abstractNumId w:val="5"/>
  </w:num>
  <w:num w:numId="37">
    <w:abstractNumId w:val="22"/>
  </w:num>
  <w:num w:numId="38">
    <w:abstractNumId w:val="34"/>
  </w:num>
  <w:num w:numId="39">
    <w:abstractNumId w:val="31"/>
  </w:num>
  <w:num w:numId="40">
    <w:abstractNumId w:val="26"/>
  </w:num>
  <w:num w:numId="41">
    <w:abstractNumId w:val="25"/>
  </w:num>
  <w:num w:numId="42">
    <w:abstractNumId w:val="15"/>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877"/>
    <w:rsid w:val="00024A00"/>
    <w:rsid w:val="00042ED9"/>
    <w:rsid w:val="00061453"/>
    <w:rsid w:val="0006252B"/>
    <w:rsid w:val="000B16FE"/>
    <w:rsid w:val="000F2B74"/>
    <w:rsid w:val="000F5AED"/>
    <w:rsid w:val="000F6076"/>
    <w:rsid w:val="00175D75"/>
    <w:rsid w:val="001A615D"/>
    <w:rsid w:val="001B1672"/>
    <w:rsid w:val="001E174B"/>
    <w:rsid w:val="001E2B41"/>
    <w:rsid w:val="001E6DB9"/>
    <w:rsid w:val="001F59C4"/>
    <w:rsid w:val="00204706"/>
    <w:rsid w:val="00225D9C"/>
    <w:rsid w:val="002335FF"/>
    <w:rsid w:val="00255D40"/>
    <w:rsid w:val="002D2BAC"/>
    <w:rsid w:val="002D373C"/>
    <w:rsid w:val="0032328B"/>
    <w:rsid w:val="003375FC"/>
    <w:rsid w:val="00370C79"/>
    <w:rsid w:val="0039389C"/>
    <w:rsid w:val="003B3BBE"/>
    <w:rsid w:val="003E76C6"/>
    <w:rsid w:val="00465177"/>
    <w:rsid w:val="00466B86"/>
    <w:rsid w:val="004A3ECF"/>
    <w:rsid w:val="004B389E"/>
    <w:rsid w:val="00521367"/>
    <w:rsid w:val="00565E94"/>
    <w:rsid w:val="005804C1"/>
    <w:rsid w:val="005A0801"/>
    <w:rsid w:val="005C1766"/>
    <w:rsid w:val="005F35BB"/>
    <w:rsid w:val="006168BC"/>
    <w:rsid w:val="00644FFF"/>
    <w:rsid w:val="00655608"/>
    <w:rsid w:val="00681472"/>
    <w:rsid w:val="00693DC8"/>
    <w:rsid w:val="0070762C"/>
    <w:rsid w:val="007152ED"/>
    <w:rsid w:val="007627A8"/>
    <w:rsid w:val="007963EF"/>
    <w:rsid w:val="007F7A2B"/>
    <w:rsid w:val="0086411B"/>
    <w:rsid w:val="008C55C9"/>
    <w:rsid w:val="00911A88"/>
    <w:rsid w:val="00916AD9"/>
    <w:rsid w:val="00956A88"/>
    <w:rsid w:val="009A2038"/>
    <w:rsid w:val="00A05451"/>
    <w:rsid w:val="00A10820"/>
    <w:rsid w:val="00A3379A"/>
    <w:rsid w:val="00A366E2"/>
    <w:rsid w:val="00A45556"/>
    <w:rsid w:val="00AB0300"/>
    <w:rsid w:val="00AB3F3A"/>
    <w:rsid w:val="00AC6DEA"/>
    <w:rsid w:val="00AD126C"/>
    <w:rsid w:val="00B270E5"/>
    <w:rsid w:val="00B27EC2"/>
    <w:rsid w:val="00B50BB1"/>
    <w:rsid w:val="00B61731"/>
    <w:rsid w:val="00B97E6B"/>
    <w:rsid w:val="00BA0050"/>
    <w:rsid w:val="00BB27FD"/>
    <w:rsid w:val="00BB4C3D"/>
    <w:rsid w:val="00BC3A99"/>
    <w:rsid w:val="00C05DD7"/>
    <w:rsid w:val="00C234AB"/>
    <w:rsid w:val="00C738F6"/>
    <w:rsid w:val="00C86B77"/>
    <w:rsid w:val="00CA5E55"/>
    <w:rsid w:val="00CF19F1"/>
    <w:rsid w:val="00D12F3D"/>
    <w:rsid w:val="00D468D3"/>
    <w:rsid w:val="00D5713B"/>
    <w:rsid w:val="00D57C6A"/>
    <w:rsid w:val="00D66877"/>
    <w:rsid w:val="00DA21D9"/>
    <w:rsid w:val="00DB63F0"/>
    <w:rsid w:val="00DD468C"/>
    <w:rsid w:val="00DF2B41"/>
    <w:rsid w:val="00E057B2"/>
    <w:rsid w:val="00E16480"/>
    <w:rsid w:val="00E17A85"/>
    <w:rsid w:val="00E47AD9"/>
    <w:rsid w:val="00E63C7D"/>
    <w:rsid w:val="00EF4E9D"/>
    <w:rsid w:val="00F411A8"/>
    <w:rsid w:val="00F62A86"/>
    <w:rsid w:val="00F95AA5"/>
    <w:rsid w:val="00FB6A6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009C4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52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link w:val="MediumGrid2Char"/>
    <w:uiPriority w:val="1"/>
    <w:qFormat/>
    <w:rsid w:val="008D62E5"/>
    <w:rPr>
      <w:sz w:val="22"/>
      <w:szCs w:val="22"/>
    </w:rPr>
  </w:style>
  <w:style w:type="paragraph" w:customStyle="1" w:styleId="ColorfulList-Accent11">
    <w:name w:val="Colorful List - Accent 11"/>
    <w:basedOn w:val="Normal"/>
    <w:uiPriority w:val="34"/>
    <w:qFormat/>
    <w:rsid w:val="008D62E5"/>
    <w:pPr>
      <w:spacing w:after="200" w:line="276" w:lineRule="auto"/>
      <w:ind w:left="720"/>
      <w:contextualSpacing/>
    </w:pPr>
    <w:rPr>
      <w:sz w:val="22"/>
      <w:szCs w:val="22"/>
    </w:rPr>
  </w:style>
  <w:style w:type="paragraph" w:styleId="Header">
    <w:name w:val="header"/>
    <w:basedOn w:val="Normal"/>
    <w:link w:val="HeaderChar"/>
    <w:uiPriority w:val="99"/>
    <w:unhideWhenUsed/>
    <w:rsid w:val="008D62E5"/>
    <w:pPr>
      <w:tabs>
        <w:tab w:val="center" w:pos="4680"/>
        <w:tab w:val="right" w:pos="9360"/>
      </w:tabs>
    </w:pPr>
    <w:rPr>
      <w:sz w:val="22"/>
      <w:szCs w:val="22"/>
      <w:lang w:val="x-none" w:eastAsia="x-none"/>
    </w:rPr>
  </w:style>
  <w:style w:type="character" w:customStyle="1" w:styleId="HeaderChar">
    <w:name w:val="Header Char"/>
    <w:link w:val="Header"/>
    <w:uiPriority w:val="99"/>
    <w:rsid w:val="008D62E5"/>
    <w:rPr>
      <w:rFonts w:ascii="Cambria" w:eastAsia="Cambria" w:hAnsi="Cambria" w:cs="Times New Roman"/>
      <w:sz w:val="22"/>
      <w:szCs w:val="22"/>
    </w:rPr>
  </w:style>
  <w:style w:type="paragraph" w:styleId="Footer">
    <w:name w:val="footer"/>
    <w:basedOn w:val="Normal"/>
    <w:link w:val="FooterChar"/>
    <w:uiPriority w:val="99"/>
    <w:unhideWhenUsed/>
    <w:rsid w:val="008D62E5"/>
    <w:pPr>
      <w:tabs>
        <w:tab w:val="center" w:pos="4680"/>
        <w:tab w:val="right" w:pos="9360"/>
      </w:tabs>
    </w:pPr>
    <w:rPr>
      <w:sz w:val="22"/>
      <w:szCs w:val="22"/>
      <w:lang w:val="x-none" w:eastAsia="x-none"/>
    </w:rPr>
  </w:style>
  <w:style w:type="character" w:customStyle="1" w:styleId="FooterChar">
    <w:name w:val="Footer Char"/>
    <w:link w:val="Footer"/>
    <w:uiPriority w:val="99"/>
    <w:rsid w:val="008D62E5"/>
    <w:rPr>
      <w:rFonts w:ascii="Cambria" w:eastAsia="Cambria" w:hAnsi="Cambria" w:cs="Times New Roman"/>
      <w:sz w:val="22"/>
      <w:szCs w:val="22"/>
    </w:rPr>
  </w:style>
  <w:style w:type="paragraph" w:styleId="BalloonText">
    <w:name w:val="Balloon Text"/>
    <w:basedOn w:val="Normal"/>
    <w:link w:val="BalloonTextChar"/>
    <w:uiPriority w:val="99"/>
    <w:semiHidden/>
    <w:unhideWhenUsed/>
    <w:rsid w:val="008D62E5"/>
    <w:rPr>
      <w:rFonts w:ascii="Tahoma" w:hAnsi="Tahoma"/>
      <w:sz w:val="16"/>
      <w:szCs w:val="16"/>
      <w:lang w:val="x-none" w:eastAsia="x-none"/>
    </w:rPr>
  </w:style>
  <w:style w:type="character" w:customStyle="1" w:styleId="BalloonTextChar">
    <w:name w:val="Balloon Text Char"/>
    <w:link w:val="BalloonText"/>
    <w:uiPriority w:val="99"/>
    <w:semiHidden/>
    <w:rsid w:val="008D62E5"/>
    <w:rPr>
      <w:rFonts w:ascii="Tahoma" w:eastAsia="Cambria" w:hAnsi="Tahoma" w:cs="Tahoma"/>
      <w:sz w:val="16"/>
      <w:szCs w:val="16"/>
    </w:rPr>
  </w:style>
  <w:style w:type="character" w:customStyle="1" w:styleId="MediumGrid2Char">
    <w:name w:val="Medium Grid 2 Char"/>
    <w:link w:val="MediumGrid21"/>
    <w:uiPriority w:val="1"/>
    <w:locked/>
    <w:rsid w:val="008D62E5"/>
    <w:rPr>
      <w:sz w:val="22"/>
      <w:szCs w:val="22"/>
      <w:lang w:val="en-US" w:eastAsia="en-US" w:bidi="ar-SA"/>
    </w:rPr>
  </w:style>
  <w:style w:type="paragraph" w:styleId="NormalWeb">
    <w:name w:val="Normal (Web)"/>
    <w:basedOn w:val="Normal"/>
    <w:uiPriority w:val="99"/>
    <w:unhideWhenUsed/>
    <w:rsid w:val="008D62E5"/>
    <w:pPr>
      <w:spacing w:before="100" w:beforeAutospacing="1" w:after="100" w:afterAutospacing="1"/>
    </w:pPr>
    <w:rPr>
      <w:rFonts w:ascii="Times New Roman" w:eastAsia="Times New Roman" w:hAnsi="Times New Roman"/>
    </w:rPr>
  </w:style>
  <w:style w:type="table" w:styleId="TableGrid">
    <w:name w:val="Table Grid"/>
    <w:basedOn w:val="TableNormal"/>
    <w:uiPriority w:val="59"/>
    <w:rsid w:val="008D62E5"/>
    <w:rPr>
      <w:rFonts w:eastAsia="MS Minch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Normal"/>
    <w:rsid w:val="00C70EFA"/>
    <w:pPr>
      <w:spacing w:before="100" w:beforeAutospacing="1" w:after="100" w:afterAutospacing="1"/>
    </w:pPr>
    <w:rPr>
      <w:rFonts w:ascii="Times New Roman" w:eastAsia="Times New Roman" w:hAnsi="Times New Roman"/>
    </w:rPr>
  </w:style>
  <w:style w:type="character" w:styleId="Hyperlink">
    <w:name w:val="Hyperlink"/>
    <w:uiPriority w:val="99"/>
    <w:semiHidden/>
    <w:unhideWhenUsed/>
    <w:rsid w:val="00C70EFA"/>
    <w:rPr>
      <w:strike w:val="0"/>
      <w:dstrike w:val="0"/>
      <w:color w:val="008990"/>
      <w:u w:val="none"/>
      <w:effect w:val="none"/>
    </w:rPr>
  </w:style>
  <w:style w:type="paragraph" w:customStyle="1" w:styleId="FieldText">
    <w:name w:val="Field Text"/>
    <w:basedOn w:val="Normal"/>
    <w:link w:val="FieldTextChar"/>
    <w:rsid w:val="00C70EFA"/>
    <w:rPr>
      <w:rFonts w:ascii="Times New Roman" w:eastAsia="Times New Roman" w:hAnsi="Times New Roman"/>
      <w:sz w:val="22"/>
      <w:szCs w:val="19"/>
      <w:lang w:val="x-none" w:eastAsia="x-none"/>
    </w:rPr>
  </w:style>
  <w:style w:type="character" w:customStyle="1" w:styleId="FieldTextChar">
    <w:name w:val="Field Text Char"/>
    <w:link w:val="FieldText"/>
    <w:rsid w:val="00C70EFA"/>
    <w:rPr>
      <w:rFonts w:ascii="Times New Roman" w:eastAsia="Times New Roman" w:hAnsi="Times New Roman"/>
      <w:sz w:val="22"/>
      <w:szCs w:val="19"/>
    </w:rPr>
  </w:style>
  <w:style w:type="paragraph" w:styleId="EnvelopeAddress">
    <w:name w:val="envelope address"/>
    <w:basedOn w:val="Normal"/>
    <w:uiPriority w:val="99"/>
    <w:semiHidden/>
    <w:unhideWhenUsed/>
    <w:rsid w:val="00073F13"/>
    <w:pPr>
      <w:framePr w:w="7920" w:h="1980" w:hRule="exact" w:hSpace="180" w:wrap="auto" w:hAnchor="page" w:xAlign="center" w:yAlign="bottom"/>
      <w:ind w:left="2880"/>
    </w:pPr>
    <w:rPr>
      <w:rFonts w:eastAsia="MS Gothic"/>
    </w:rPr>
  </w:style>
  <w:style w:type="character" w:styleId="PageNumber">
    <w:name w:val="page number"/>
    <w:basedOn w:val="DefaultParagraphFont"/>
    <w:uiPriority w:val="99"/>
    <w:semiHidden/>
    <w:unhideWhenUsed/>
    <w:rsid w:val="00D953DD"/>
  </w:style>
  <w:style w:type="paragraph" w:styleId="ListParagraph">
    <w:name w:val="List Paragraph"/>
    <w:basedOn w:val="Normal"/>
    <w:uiPriority w:val="34"/>
    <w:qFormat/>
    <w:rsid w:val="001A615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52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link w:val="MediumGrid2Char"/>
    <w:uiPriority w:val="1"/>
    <w:qFormat/>
    <w:rsid w:val="008D62E5"/>
    <w:rPr>
      <w:sz w:val="22"/>
      <w:szCs w:val="22"/>
    </w:rPr>
  </w:style>
  <w:style w:type="paragraph" w:customStyle="1" w:styleId="ColorfulList-Accent11">
    <w:name w:val="Colorful List - Accent 11"/>
    <w:basedOn w:val="Normal"/>
    <w:uiPriority w:val="34"/>
    <w:qFormat/>
    <w:rsid w:val="008D62E5"/>
    <w:pPr>
      <w:spacing w:after="200" w:line="276" w:lineRule="auto"/>
      <w:ind w:left="720"/>
      <w:contextualSpacing/>
    </w:pPr>
    <w:rPr>
      <w:sz w:val="22"/>
      <w:szCs w:val="22"/>
    </w:rPr>
  </w:style>
  <w:style w:type="paragraph" w:styleId="Header">
    <w:name w:val="header"/>
    <w:basedOn w:val="Normal"/>
    <w:link w:val="HeaderChar"/>
    <w:uiPriority w:val="99"/>
    <w:unhideWhenUsed/>
    <w:rsid w:val="008D62E5"/>
    <w:pPr>
      <w:tabs>
        <w:tab w:val="center" w:pos="4680"/>
        <w:tab w:val="right" w:pos="9360"/>
      </w:tabs>
    </w:pPr>
    <w:rPr>
      <w:sz w:val="22"/>
      <w:szCs w:val="22"/>
      <w:lang w:val="x-none" w:eastAsia="x-none"/>
    </w:rPr>
  </w:style>
  <w:style w:type="character" w:customStyle="1" w:styleId="HeaderChar">
    <w:name w:val="Header Char"/>
    <w:link w:val="Header"/>
    <w:uiPriority w:val="99"/>
    <w:rsid w:val="008D62E5"/>
    <w:rPr>
      <w:rFonts w:ascii="Cambria" w:eastAsia="Cambria" w:hAnsi="Cambria" w:cs="Times New Roman"/>
      <w:sz w:val="22"/>
      <w:szCs w:val="22"/>
    </w:rPr>
  </w:style>
  <w:style w:type="paragraph" w:styleId="Footer">
    <w:name w:val="footer"/>
    <w:basedOn w:val="Normal"/>
    <w:link w:val="FooterChar"/>
    <w:uiPriority w:val="99"/>
    <w:unhideWhenUsed/>
    <w:rsid w:val="008D62E5"/>
    <w:pPr>
      <w:tabs>
        <w:tab w:val="center" w:pos="4680"/>
        <w:tab w:val="right" w:pos="9360"/>
      </w:tabs>
    </w:pPr>
    <w:rPr>
      <w:sz w:val="22"/>
      <w:szCs w:val="22"/>
      <w:lang w:val="x-none" w:eastAsia="x-none"/>
    </w:rPr>
  </w:style>
  <w:style w:type="character" w:customStyle="1" w:styleId="FooterChar">
    <w:name w:val="Footer Char"/>
    <w:link w:val="Footer"/>
    <w:uiPriority w:val="99"/>
    <w:rsid w:val="008D62E5"/>
    <w:rPr>
      <w:rFonts w:ascii="Cambria" w:eastAsia="Cambria" w:hAnsi="Cambria" w:cs="Times New Roman"/>
      <w:sz w:val="22"/>
      <w:szCs w:val="22"/>
    </w:rPr>
  </w:style>
  <w:style w:type="paragraph" w:styleId="BalloonText">
    <w:name w:val="Balloon Text"/>
    <w:basedOn w:val="Normal"/>
    <w:link w:val="BalloonTextChar"/>
    <w:uiPriority w:val="99"/>
    <w:semiHidden/>
    <w:unhideWhenUsed/>
    <w:rsid w:val="008D62E5"/>
    <w:rPr>
      <w:rFonts w:ascii="Tahoma" w:hAnsi="Tahoma"/>
      <w:sz w:val="16"/>
      <w:szCs w:val="16"/>
      <w:lang w:val="x-none" w:eastAsia="x-none"/>
    </w:rPr>
  </w:style>
  <w:style w:type="character" w:customStyle="1" w:styleId="BalloonTextChar">
    <w:name w:val="Balloon Text Char"/>
    <w:link w:val="BalloonText"/>
    <w:uiPriority w:val="99"/>
    <w:semiHidden/>
    <w:rsid w:val="008D62E5"/>
    <w:rPr>
      <w:rFonts w:ascii="Tahoma" w:eastAsia="Cambria" w:hAnsi="Tahoma" w:cs="Tahoma"/>
      <w:sz w:val="16"/>
      <w:szCs w:val="16"/>
    </w:rPr>
  </w:style>
  <w:style w:type="character" w:customStyle="1" w:styleId="MediumGrid2Char">
    <w:name w:val="Medium Grid 2 Char"/>
    <w:link w:val="MediumGrid21"/>
    <w:uiPriority w:val="1"/>
    <w:locked/>
    <w:rsid w:val="008D62E5"/>
    <w:rPr>
      <w:sz w:val="22"/>
      <w:szCs w:val="22"/>
      <w:lang w:val="en-US" w:eastAsia="en-US" w:bidi="ar-SA"/>
    </w:rPr>
  </w:style>
  <w:style w:type="paragraph" w:styleId="NormalWeb">
    <w:name w:val="Normal (Web)"/>
    <w:basedOn w:val="Normal"/>
    <w:uiPriority w:val="99"/>
    <w:unhideWhenUsed/>
    <w:rsid w:val="008D62E5"/>
    <w:pPr>
      <w:spacing w:before="100" w:beforeAutospacing="1" w:after="100" w:afterAutospacing="1"/>
    </w:pPr>
    <w:rPr>
      <w:rFonts w:ascii="Times New Roman" w:eastAsia="Times New Roman" w:hAnsi="Times New Roman"/>
    </w:rPr>
  </w:style>
  <w:style w:type="table" w:styleId="TableGrid">
    <w:name w:val="Table Grid"/>
    <w:basedOn w:val="TableNormal"/>
    <w:uiPriority w:val="59"/>
    <w:rsid w:val="008D62E5"/>
    <w:rPr>
      <w:rFonts w:eastAsia="MS Minch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Normal"/>
    <w:rsid w:val="00C70EFA"/>
    <w:pPr>
      <w:spacing w:before="100" w:beforeAutospacing="1" w:after="100" w:afterAutospacing="1"/>
    </w:pPr>
    <w:rPr>
      <w:rFonts w:ascii="Times New Roman" w:eastAsia="Times New Roman" w:hAnsi="Times New Roman"/>
    </w:rPr>
  </w:style>
  <w:style w:type="character" w:styleId="Hyperlink">
    <w:name w:val="Hyperlink"/>
    <w:uiPriority w:val="99"/>
    <w:semiHidden/>
    <w:unhideWhenUsed/>
    <w:rsid w:val="00C70EFA"/>
    <w:rPr>
      <w:strike w:val="0"/>
      <w:dstrike w:val="0"/>
      <w:color w:val="008990"/>
      <w:u w:val="none"/>
      <w:effect w:val="none"/>
    </w:rPr>
  </w:style>
  <w:style w:type="paragraph" w:customStyle="1" w:styleId="FieldText">
    <w:name w:val="Field Text"/>
    <w:basedOn w:val="Normal"/>
    <w:link w:val="FieldTextChar"/>
    <w:rsid w:val="00C70EFA"/>
    <w:rPr>
      <w:rFonts w:ascii="Times New Roman" w:eastAsia="Times New Roman" w:hAnsi="Times New Roman"/>
      <w:sz w:val="22"/>
      <w:szCs w:val="19"/>
      <w:lang w:val="x-none" w:eastAsia="x-none"/>
    </w:rPr>
  </w:style>
  <w:style w:type="character" w:customStyle="1" w:styleId="FieldTextChar">
    <w:name w:val="Field Text Char"/>
    <w:link w:val="FieldText"/>
    <w:rsid w:val="00C70EFA"/>
    <w:rPr>
      <w:rFonts w:ascii="Times New Roman" w:eastAsia="Times New Roman" w:hAnsi="Times New Roman"/>
      <w:sz w:val="22"/>
      <w:szCs w:val="19"/>
    </w:rPr>
  </w:style>
  <w:style w:type="paragraph" w:styleId="EnvelopeAddress">
    <w:name w:val="envelope address"/>
    <w:basedOn w:val="Normal"/>
    <w:uiPriority w:val="99"/>
    <w:semiHidden/>
    <w:unhideWhenUsed/>
    <w:rsid w:val="00073F13"/>
    <w:pPr>
      <w:framePr w:w="7920" w:h="1980" w:hRule="exact" w:hSpace="180" w:wrap="auto" w:hAnchor="page" w:xAlign="center" w:yAlign="bottom"/>
      <w:ind w:left="2880"/>
    </w:pPr>
    <w:rPr>
      <w:rFonts w:eastAsia="MS Gothic"/>
    </w:rPr>
  </w:style>
  <w:style w:type="character" w:styleId="PageNumber">
    <w:name w:val="page number"/>
    <w:basedOn w:val="DefaultParagraphFont"/>
    <w:uiPriority w:val="99"/>
    <w:semiHidden/>
    <w:unhideWhenUsed/>
    <w:rsid w:val="00D953DD"/>
  </w:style>
  <w:style w:type="paragraph" w:styleId="ListParagraph">
    <w:name w:val="List Paragraph"/>
    <w:basedOn w:val="Normal"/>
    <w:uiPriority w:val="34"/>
    <w:qFormat/>
    <w:rsid w:val="001A61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56299">
      <w:bodyDiv w:val="1"/>
      <w:marLeft w:val="0"/>
      <w:marRight w:val="0"/>
      <w:marTop w:val="0"/>
      <w:marBottom w:val="0"/>
      <w:divBdr>
        <w:top w:val="none" w:sz="0" w:space="0" w:color="auto"/>
        <w:left w:val="none" w:sz="0" w:space="0" w:color="auto"/>
        <w:bottom w:val="none" w:sz="0" w:space="0" w:color="auto"/>
        <w:right w:val="none" w:sz="0" w:space="0" w:color="auto"/>
      </w:divBdr>
    </w:div>
    <w:div w:id="1807040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5A48B-B4B7-CA4B-84E8-52C29C10B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1731</Words>
  <Characters>9872</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TWU</Company>
  <LinksUpToDate>false</LinksUpToDate>
  <CharactersWithSpaces>11580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cfeyten</dc:creator>
  <cp:lastModifiedBy>Thomas  Bynum</cp:lastModifiedBy>
  <cp:revision>3</cp:revision>
  <cp:lastPrinted>2015-02-14T23:52:00Z</cp:lastPrinted>
  <dcterms:created xsi:type="dcterms:W3CDTF">2017-01-27T22:14:00Z</dcterms:created>
  <dcterms:modified xsi:type="dcterms:W3CDTF">2017-01-27T22:28:00Z</dcterms:modified>
</cp:coreProperties>
</file>